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C8" w:rsidRDefault="00AC4BA4" w:rsidP="00A31A00">
      <w:pPr>
        <w:jc w:val="center"/>
        <w:rPr>
          <w:b/>
        </w:rPr>
      </w:pPr>
      <w:bookmarkStart w:id="0" w:name="_GoBack"/>
      <w:bookmarkEnd w:id="0"/>
      <w:r>
        <w:rPr>
          <w:b/>
        </w:rPr>
        <w:t>T.C.</w:t>
      </w:r>
    </w:p>
    <w:p w:rsidR="00A31A00" w:rsidRDefault="0072171D" w:rsidP="00A31A00">
      <w:pPr>
        <w:jc w:val="center"/>
        <w:rPr>
          <w:b/>
        </w:rPr>
      </w:pPr>
      <w:r>
        <w:rPr>
          <w:b/>
        </w:rPr>
        <w:t xml:space="preserve">KARABÜK ÜNİVERSİTESİ </w:t>
      </w:r>
      <w:r w:rsidR="00E63E97">
        <w:rPr>
          <w:b/>
        </w:rPr>
        <w:t>REKTÖRLÜĞÜ</w:t>
      </w:r>
    </w:p>
    <w:p w:rsidR="0072171D" w:rsidRDefault="0063504A" w:rsidP="00A31A00">
      <w:pPr>
        <w:jc w:val="center"/>
      </w:pPr>
      <w:r>
        <w:rPr>
          <w:b/>
        </w:rPr>
        <w:t>E</w:t>
      </w:r>
      <w:r w:rsidR="00A31A00">
        <w:rPr>
          <w:b/>
        </w:rPr>
        <w:t>DEBİYAT FAKÜLTESİ DEKANLIĞINA</w:t>
      </w:r>
    </w:p>
    <w:p w:rsidR="00A718A4" w:rsidRDefault="00A718A4" w:rsidP="00A31A00">
      <w:pPr>
        <w:jc w:val="center"/>
      </w:pPr>
    </w:p>
    <w:p w:rsidR="00A718A4" w:rsidRDefault="00A718A4" w:rsidP="0072171D">
      <w:pPr>
        <w:jc w:val="both"/>
      </w:pPr>
    </w:p>
    <w:p w:rsidR="00A718A4" w:rsidRDefault="0072171D" w:rsidP="0072171D">
      <w:pPr>
        <w:jc w:val="both"/>
      </w:pPr>
      <w:r>
        <w:tab/>
      </w:r>
      <w:proofErr w:type="gramStart"/>
      <w:r w:rsidR="00A31A00">
        <w:t>……</w:t>
      </w:r>
      <w:proofErr w:type="gramEnd"/>
      <w:r w:rsidR="00A31A00">
        <w:t>/…../2017 - …../…../2017</w:t>
      </w:r>
      <w:r>
        <w:t xml:space="preserve"> tarihleri arasında …</w:t>
      </w:r>
      <w:r w:rsidR="00E63E97">
        <w:t>..</w:t>
      </w:r>
      <w:r>
        <w:t xml:space="preserve">… </w:t>
      </w:r>
      <w:proofErr w:type="gramStart"/>
      <w:r>
        <w:t>gün</w:t>
      </w:r>
      <w:proofErr w:type="gramEnd"/>
      <w:r>
        <w:t xml:space="preserve"> </w:t>
      </w:r>
      <w:r w:rsidR="006B655D">
        <w:t xml:space="preserve">ekte belirtilen mazeretim nedeniyle </w:t>
      </w:r>
      <w:r>
        <w:t xml:space="preserve">aşağıda belirtilen </w:t>
      </w:r>
      <w:r w:rsidR="006B655D">
        <w:t>dersin/</w:t>
      </w:r>
      <w:r>
        <w:t xml:space="preserve">derslerin </w:t>
      </w:r>
      <w:r w:rsidR="00AC4BA4">
        <w:t>ara</w:t>
      </w:r>
      <w:r w:rsidR="00A31A00">
        <w:t xml:space="preserve"> </w:t>
      </w:r>
      <w:r w:rsidR="00AC4BA4">
        <w:t xml:space="preserve">sınavına </w:t>
      </w:r>
      <w:r>
        <w:t>gir</w:t>
      </w:r>
      <w:r w:rsidR="00E63E97">
        <w:t>e</w:t>
      </w:r>
      <w:r>
        <w:t xml:space="preserve">medim. Aşağıda belirtilen </w:t>
      </w:r>
      <w:r w:rsidR="006B655D">
        <w:t>ders/</w:t>
      </w:r>
      <w:r>
        <w:t>dersler için telaf</w:t>
      </w:r>
      <w:r w:rsidR="00A718A4">
        <w:t>i</w:t>
      </w:r>
      <w:r>
        <w:t xml:space="preserve"> ara sınavı </w:t>
      </w:r>
      <w:r w:rsidR="00A718A4">
        <w:t xml:space="preserve">açılması </w:t>
      </w:r>
      <w:r w:rsidR="00A31A00">
        <w:t xml:space="preserve">ve tarafıma e posta yoluyla </w:t>
      </w:r>
      <w:r w:rsidR="006B655D">
        <w:t xml:space="preserve">veya resmi web sayfası duyurusu ile tebligatı yapılmış kabul edeceğim hususunda; </w:t>
      </w:r>
    </w:p>
    <w:p w:rsidR="00A718A4" w:rsidRDefault="00A718A4" w:rsidP="00A718A4">
      <w:pPr>
        <w:jc w:val="right"/>
      </w:pPr>
    </w:p>
    <w:p w:rsidR="00A718A4" w:rsidRDefault="00A718A4" w:rsidP="00DD4162">
      <w:pPr>
        <w:ind w:firstLine="708"/>
        <w:jc w:val="both"/>
      </w:pPr>
      <w:r>
        <w:t>G</w:t>
      </w:r>
      <w:r w:rsidR="0072171D">
        <w:t>ereğini saygılarımla arz ederim.</w:t>
      </w:r>
      <w:r>
        <w:t xml:space="preserve">  </w:t>
      </w:r>
      <w:proofErr w:type="gramStart"/>
      <w:r>
        <w:t>….</w:t>
      </w:r>
      <w:proofErr w:type="gramEnd"/>
      <w:r>
        <w:t xml:space="preserve"> / </w:t>
      </w:r>
      <w:proofErr w:type="gramStart"/>
      <w:r>
        <w:t>….</w:t>
      </w:r>
      <w:proofErr w:type="gramEnd"/>
      <w:r>
        <w:t xml:space="preserve"> / </w:t>
      </w:r>
      <w:proofErr w:type="gramStart"/>
      <w:r>
        <w:t>…….</w:t>
      </w:r>
      <w:proofErr w:type="gramEnd"/>
    </w:p>
    <w:p w:rsidR="00A718A4" w:rsidRDefault="00A718A4" w:rsidP="0072171D">
      <w:pPr>
        <w:jc w:val="right"/>
      </w:pPr>
    </w:p>
    <w:p w:rsidR="0063504A" w:rsidRPr="009015DF" w:rsidRDefault="0063504A" w:rsidP="0063504A">
      <w:pPr>
        <w:jc w:val="center"/>
        <w:rPr>
          <w:color w:val="808080"/>
        </w:rPr>
      </w:pPr>
      <w:r>
        <w:t xml:space="preserve">                                                                                       </w:t>
      </w:r>
      <w:r w:rsidR="006B655D">
        <w:t xml:space="preserve">              </w:t>
      </w:r>
      <w:r>
        <w:t xml:space="preserve">     </w:t>
      </w:r>
      <w:r w:rsidRPr="009015DF">
        <w:rPr>
          <w:color w:val="808080"/>
        </w:rPr>
        <w:t xml:space="preserve">İmza </w:t>
      </w:r>
    </w:p>
    <w:p w:rsidR="0072171D" w:rsidRPr="009015DF" w:rsidRDefault="0063504A" w:rsidP="0063504A">
      <w:pPr>
        <w:jc w:val="center"/>
        <w:rPr>
          <w:color w:val="808080"/>
        </w:rPr>
      </w:pPr>
      <w:r w:rsidRPr="009015DF">
        <w:rPr>
          <w:color w:val="808080"/>
        </w:rPr>
        <w:t xml:space="preserve">                                                                                       </w:t>
      </w:r>
      <w:r w:rsidR="006B655D" w:rsidRPr="009015DF">
        <w:rPr>
          <w:color w:val="808080"/>
        </w:rPr>
        <w:t xml:space="preserve">               </w:t>
      </w:r>
      <w:r w:rsidRPr="009015DF">
        <w:rPr>
          <w:color w:val="808080"/>
        </w:rPr>
        <w:t xml:space="preserve">    </w:t>
      </w:r>
      <w:r w:rsidR="0072171D" w:rsidRPr="009015DF">
        <w:rPr>
          <w:color w:val="808080"/>
        </w:rPr>
        <w:t>Adı Soyadı</w:t>
      </w:r>
    </w:p>
    <w:p w:rsidR="00A31A00" w:rsidRPr="009015DF" w:rsidRDefault="00A31A00" w:rsidP="0063504A">
      <w:pPr>
        <w:jc w:val="center"/>
        <w:rPr>
          <w:color w:val="808080"/>
        </w:rPr>
      </w:pPr>
    </w:p>
    <w:p w:rsidR="00A31A00" w:rsidRDefault="00A31A00" w:rsidP="0063504A">
      <w:pPr>
        <w:jc w:val="center"/>
      </w:pPr>
    </w:p>
    <w:p w:rsidR="00A31A00" w:rsidRDefault="00A31A00" w:rsidP="0063504A">
      <w:pPr>
        <w:jc w:val="center"/>
      </w:pPr>
    </w:p>
    <w:tbl>
      <w:tblPr>
        <w:tblW w:w="0" w:type="auto"/>
        <w:tblLook w:val="04A0" w:firstRow="1" w:lastRow="0" w:firstColumn="1" w:lastColumn="0" w:noHBand="0" w:noVBand="1"/>
      </w:tblPr>
      <w:tblGrid>
        <w:gridCol w:w="3085"/>
        <w:gridCol w:w="284"/>
        <w:gridCol w:w="7237"/>
      </w:tblGrid>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ADI SOYADI</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ÖĞRENCİ NO</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BÖLÜMÜ</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TELEFON NUMARASI</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E POSTA</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bl>
    <w:p w:rsidR="00A31A00" w:rsidRDefault="00A31A00" w:rsidP="006350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2126"/>
        <w:gridCol w:w="3694"/>
      </w:tblGrid>
      <w:tr w:rsidR="00E93F93" w:rsidTr="00EB018A">
        <w:tc>
          <w:tcPr>
            <w:tcW w:w="1101" w:type="dxa"/>
            <w:shd w:val="clear" w:color="auto" w:fill="auto"/>
          </w:tcPr>
          <w:p w:rsidR="00E93F93" w:rsidRDefault="00E93F93" w:rsidP="00EB018A">
            <w:pPr>
              <w:jc w:val="center"/>
            </w:pPr>
            <w:r w:rsidRPr="00EB018A">
              <w:rPr>
                <w:b/>
              </w:rPr>
              <w:t>Dersin Kodu</w:t>
            </w:r>
          </w:p>
        </w:tc>
        <w:tc>
          <w:tcPr>
            <w:tcW w:w="3685" w:type="dxa"/>
            <w:shd w:val="clear" w:color="auto" w:fill="auto"/>
            <w:vAlign w:val="center"/>
          </w:tcPr>
          <w:p w:rsidR="00E93F93" w:rsidRPr="00EB018A" w:rsidRDefault="00E93F93" w:rsidP="00E93F93">
            <w:pPr>
              <w:rPr>
                <w:b/>
              </w:rPr>
            </w:pPr>
            <w:r w:rsidRPr="00EB018A">
              <w:rPr>
                <w:b/>
              </w:rPr>
              <w:t>Dersin Adı</w:t>
            </w:r>
          </w:p>
        </w:tc>
        <w:tc>
          <w:tcPr>
            <w:tcW w:w="2126" w:type="dxa"/>
            <w:shd w:val="clear" w:color="auto" w:fill="auto"/>
          </w:tcPr>
          <w:p w:rsidR="00E93F93" w:rsidRDefault="00E93F93" w:rsidP="00EB018A">
            <w:pPr>
              <w:jc w:val="center"/>
            </w:pPr>
            <w:r w:rsidRPr="00EB018A">
              <w:rPr>
                <w:b/>
              </w:rPr>
              <w:t>Sınavın Yapıldığı Tarih</w:t>
            </w:r>
          </w:p>
        </w:tc>
        <w:tc>
          <w:tcPr>
            <w:tcW w:w="3694" w:type="dxa"/>
            <w:shd w:val="clear" w:color="auto" w:fill="auto"/>
          </w:tcPr>
          <w:p w:rsidR="00E93F93" w:rsidRDefault="00E93F93" w:rsidP="00EB018A">
            <w:pPr>
              <w:jc w:val="center"/>
            </w:pPr>
            <w:r w:rsidRPr="00EB018A">
              <w:rPr>
                <w:b/>
              </w:rPr>
              <w:t>Dersi Veren Öğretim Elemanı</w:t>
            </w: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r w:rsidR="00E93F93" w:rsidTr="00EB018A">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694" w:type="dxa"/>
            <w:shd w:val="clear" w:color="auto" w:fill="auto"/>
          </w:tcPr>
          <w:p w:rsidR="00E93F93" w:rsidRDefault="00E93F93" w:rsidP="00EB018A">
            <w:pPr>
              <w:jc w:val="center"/>
            </w:pPr>
          </w:p>
        </w:tc>
      </w:tr>
    </w:tbl>
    <w:p w:rsidR="00E93F93" w:rsidRDefault="00E93F93" w:rsidP="0063504A">
      <w:pPr>
        <w:jc w:val="center"/>
      </w:pPr>
    </w:p>
    <w:p w:rsidR="006B655D" w:rsidRDefault="006B655D" w:rsidP="00B50A4A">
      <w:pPr>
        <w:jc w:val="both"/>
        <w:rPr>
          <w:b/>
        </w:rPr>
      </w:pPr>
    </w:p>
    <w:p w:rsidR="008701AF" w:rsidRDefault="008701AF" w:rsidP="00B50A4A">
      <w:pPr>
        <w:jc w:val="both"/>
        <w:rPr>
          <w:b/>
        </w:rPr>
      </w:pPr>
      <w:r w:rsidRPr="008701AF">
        <w:rPr>
          <w:b/>
        </w:rPr>
        <w:t>Ekler:</w:t>
      </w:r>
      <w:r>
        <w:rPr>
          <w:b/>
        </w:rPr>
        <w:t xml:space="preserve">    </w:t>
      </w:r>
    </w:p>
    <w:p w:rsidR="008701AF" w:rsidRDefault="008701AF" w:rsidP="00F75769">
      <w:pPr>
        <w:numPr>
          <w:ilvl w:val="0"/>
          <w:numId w:val="2"/>
        </w:numPr>
        <w:jc w:val="both"/>
        <w:rPr>
          <w:b/>
        </w:rPr>
      </w:pPr>
      <w:r>
        <w:rPr>
          <w:b/>
        </w:rPr>
        <w:t>MAZERET BELGESİ</w:t>
      </w:r>
    </w:p>
    <w:p w:rsidR="00AC4BA4" w:rsidRDefault="00AC4BA4" w:rsidP="00F75769">
      <w:pPr>
        <w:ind w:left="720"/>
        <w:jc w:val="both"/>
        <w:rPr>
          <w:b/>
        </w:rPr>
      </w:pPr>
    </w:p>
    <w:p w:rsidR="006B655D" w:rsidRDefault="008701AF" w:rsidP="00B50A4A">
      <w:pPr>
        <w:jc w:val="both"/>
        <w:rPr>
          <w:b/>
        </w:rPr>
      </w:pPr>
      <w:r w:rsidRPr="006B655D">
        <w:rPr>
          <w:b/>
        </w:rPr>
        <w:t xml:space="preserve">Not: </w:t>
      </w:r>
    </w:p>
    <w:p w:rsidR="008701AF" w:rsidRPr="006B655D" w:rsidRDefault="008701AF" w:rsidP="00B50A4A">
      <w:pPr>
        <w:jc w:val="both"/>
        <w:rPr>
          <w:b/>
        </w:rPr>
      </w:pPr>
      <w:r w:rsidRPr="006B655D">
        <w:rPr>
          <w:b/>
        </w:rPr>
        <w:t xml:space="preserve">Karabük Üniversitesi </w:t>
      </w:r>
      <w:proofErr w:type="spellStart"/>
      <w:r w:rsidRPr="006B655D">
        <w:rPr>
          <w:b/>
        </w:rPr>
        <w:t>Önlisans</w:t>
      </w:r>
      <w:proofErr w:type="spellEnd"/>
      <w:r w:rsidRPr="006B655D">
        <w:rPr>
          <w:b/>
        </w:rPr>
        <w:t xml:space="preserve"> Lisans Eğitim Öğ</w:t>
      </w:r>
      <w:r w:rsidR="00F75769" w:rsidRPr="006B655D">
        <w:rPr>
          <w:b/>
        </w:rPr>
        <w:t>retim ve Sınav Yönetmeliğinin 29</w:t>
      </w:r>
      <w:r w:rsidRPr="006B655D">
        <w:rPr>
          <w:b/>
        </w:rPr>
        <w:t>. Maddesi</w:t>
      </w:r>
      <w:r w:rsidR="00036F17" w:rsidRPr="006B655D">
        <w:rPr>
          <w:b/>
        </w:rPr>
        <w:t>nin</w:t>
      </w:r>
      <w:r w:rsidRPr="006B655D">
        <w:rPr>
          <w:b/>
        </w:rPr>
        <w:t xml:space="preserve"> </w:t>
      </w:r>
      <w:r w:rsidR="00F75769" w:rsidRPr="006B655D">
        <w:rPr>
          <w:b/>
          <w:color w:val="000000"/>
        </w:rPr>
        <w:t>5.</w:t>
      </w:r>
      <w:r w:rsidR="00AC4BA4" w:rsidRPr="006B655D">
        <w:rPr>
          <w:b/>
          <w:color w:val="000000"/>
        </w:rPr>
        <w:t>bendi</w:t>
      </w:r>
      <w:r w:rsidR="00036F17" w:rsidRPr="006B655D">
        <w:rPr>
          <w:b/>
          <w:color w:val="000000"/>
        </w:rPr>
        <w:t>:</w:t>
      </w:r>
    </w:p>
    <w:p w:rsidR="00523D07" w:rsidRPr="006B655D" w:rsidRDefault="00F75769" w:rsidP="00523D07">
      <w:pPr>
        <w:jc w:val="both"/>
        <w:rPr>
          <w:color w:val="000000"/>
        </w:rPr>
      </w:pPr>
      <w:r w:rsidRPr="006B655D">
        <w:rPr>
          <w:color w:val="000000"/>
        </w:rPr>
        <w:t>Sağlık mazeretleri ile ilgili her türlü başvuru, mazeretin bitim tarihinden itibaren en geç bir hafta içinde ilgili dekanlığa/müdürlüğe yapılmak zorundadır. Süresi içinde yapılmayan başvurular ile ayakta tedaviye ilişkin üç günden az sağlık raporları işleme alınmaz. Yatarak tedavide gün şartı aranmaz. Mazereti ilgili yönetim kurulunca kabul edilen öğrenci, raporlu olduğu sürede derslere devam edemez, sınavlara giremez. Sağlık raporu dışındaki mazeretler belgelendirilmek şartıyla ilgili yönetim kurulu tarafından değerlendirilir. </w:t>
      </w:r>
    </w:p>
    <w:p w:rsidR="00523D07" w:rsidRPr="00F75769" w:rsidRDefault="00523D07" w:rsidP="00F75769">
      <w:pPr>
        <w:jc w:val="both"/>
        <w:rPr>
          <w:b/>
          <w:sz w:val="20"/>
          <w:szCs w:val="20"/>
        </w:rPr>
      </w:pPr>
      <w:r w:rsidRPr="006B655D">
        <w:rPr>
          <w:color w:val="FF0000"/>
          <w:u w:val="single"/>
        </w:rPr>
        <w:t>**Formların bilgisayar üzerinde eksiksiz doldurulması zorunludur. Bunun dışında (elle) doldurulan okunaksız formların geçerliliği olmayacaktır.</w:t>
      </w:r>
    </w:p>
    <w:sectPr w:rsidR="00523D07" w:rsidRPr="00F75769" w:rsidSect="001774D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B2" w:rsidRDefault="00C267B2">
      <w:r>
        <w:separator/>
      </w:r>
    </w:p>
  </w:endnote>
  <w:endnote w:type="continuationSeparator" w:id="0">
    <w:p w:rsidR="00C267B2" w:rsidRDefault="00C2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B2" w:rsidRDefault="00C267B2">
      <w:r>
        <w:separator/>
      </w:r>
    </w:p>
  </w:footnote>
  <w:footnote w:type="continuationSeparator" w:id="0">
    <w:p w:rsidR="00C267B2" w:rsidRDefault="00C2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10" w:rsidRPr="0095381A" w:rsidRDefault="00AC4BA4" w:rsidP="00AC4BA4">
    <w:pPr>
      <w:pStyle w:val="stbilgi"/>
      <w:jc w:val="right"/>
    </w:pPr>
    <w:r>
      <w:t>Mazeret Sınav Dilekçesi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3FC"/>
    <w:multiLevelType w:val="hybridMultilevel"/>
    <w:tmpl w:val="85C0A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7929D8"/>
    <w:multiLevelType w:val="hybridMultilevel"/>
    <w:tmpl w:val="5EC641F6"/>
    <w:lvl w:ilvl="0" w:tplc="E05CD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29"/>
    <w:rsid w:val="00026733"/>
    <w:rsid w:val="00036F17"/>
    <w:rsid w:val="00052B68"/>
    <w:rsid w:val="00075BB8"/>
    <w:rsid w:val="000773C8"/>
    <w:rsid w:val="0008004B"/>
    <w:rsid w:val="00084B8C"/>
    <w:rsid w:val="00090ED5"/>
    <w:rsid w:val="000A0282"/>
    <w:rsid w:val="000C5729"/>
    <w:rsid w:val="000D0324"/>
    <w:rsid w:val="000D4C32"/>
    <w:rsid w:val="000F2A68"/>
    <w:rsid w:val="00104229"/>
    <w:rsid w:val="001128ED"/>
    <w:rsid w:val="00135DF4"/>
    <w:rsid w:val="00151DA7"/>
    <w:rsid w:val="00172BF1"/>
    <w:rsid w:val="001774DF"/>
    <w:rsid w:val="00183525"/>
    <w:rsid w:val="001C0516"/>
    <w:rsid w:val="001D1ACC"/>
    <w:rsid w:val="001D76C6"/>
    <w:rsid w:val="001F792A"/>
    <w:rsid w:val="00234EC9"/>
    <w:rsid w:val="00250129"/>
    <w:rsid w:val="002734EB"/>
    <w:rsid w:val="00280102"/>
    <w:rsid w:val="002950F4"/>
    <w:rsid w:val="00295C4A"/>
    <w:rsid w:val="00295D82"/>
    <w:rsid w:val="002A0F32"/>
    <w:rsid w:val="002C353C"/>
    <w:rsid w:val="002E43AA"/>
    <w:rsid w:val="00302E09"/>
    <w:rsid w:val="00314780"/>
    <w:rsid w:val="00315E67"/>
    <w:rsid w:val="00341B2C"/>
    <w:rsid w:val="00372E09"/>
    <w:rsid w:val="003B2D2F"/>
    <w:rsid w:val="003B797B"/>
    <w:rsid w:val="003C3874"/>
    <w:rsid w:val="003E0AF4"/>
    <w:rsid w:val="003E38BE"/>
    <w:rsid w:val="003F69D7"/>
    <w:rsid w:val="00403842"/>
    <w:rsid w:val="0040588E"/>
    <w:rsid w:val="00431627"/>
    <w:rsid w:val="00442389"/>
    <w:rsid w:val="0045318F"/>
    <w:rsid w:val="004A6E2C"/>
    <w:rsid w:val="004A7436"/>
    <w:rsid w:val="004C551B"/>
    <w:rsid w:val="004D2103"/>
    <w:rsid w:val="004F1E4E"/>
    <w:rsid w:val="004F37AF"/>
    <w:rsid w:val="004F4B2D"/>
    <w:rsid w:val="004F77E6"/>
    <w:rsid w:val="005020A9"/>
    <w:rsid w:val="00523D07"/>
    <w:rsid w:val="00556E0B"/>
    <w:rsid w:val="00575305"/>
    <w:rsid w:val="005800F0"/>
    <w:rsid w:val="005962D1"/>
    <w:rsid w:val="005B134F"/>
    <w:rsid w:val="005D5501"/>
    <w:rsid w:val="005E4431"/>
    <w:rsid w:val="005F5769"/>
    <w:rsid w:val="0060589F"/>
    <w:rsid w:val="006140B9"/>
    <w:rsid w:val="00614150"/>
    <w:rsid w:val="0061422F"/>
    <w:rsid w:val="0063504A"/>
    <w:rsid w:val="00663851"/>
    <w:rsid w:val="00671E56"/>
    <w:rsid w:val="00671EC7"/>
    <w:rsid w:val="00672376"/>
    <w:rsid w:val="00676072"/>
    <w:rsid w:val="0067791F"/>
    <w:rsid w:val="006812C4"/>
    <w:rsid w:val="006852D5"/>
    <w:rsid w:val="006A553E"/>
    <w:rsid w:val="006B655D"/>
    <w:rsid w:val="006B7360"/>
    <w:rsid w:val="006C19B9"/>
    <w:rsid w:val="006E6AD5"/>
    <w:rsid w:val="006F2E54"/>
    <w:rsid w:val="00700A8B"/>
    <w:rsid w:val="00701D81"/>
    <w:rsid w:val="0072171D"/>
    <w:rsid w:val="00750220"/>
    <w:rsid w:val="00760A3A"/>
    <w:rsid w:val="0077068A"/>
    <w:rsid w:val="00771635"/>
    <w:rsid w:val="0077470B"/>
    <w:rsid w:val="00783FC8"/>
    <w:rsid w:val="007A002A"/>
    <w:rsid w:val="007B27C6"/>
    <w:rsid w:val="007B35CC"/>
    <w:rsid w:val="007C0F14"/>
    <w:rsid w:val="007C4CF7"/>
    <w:rsid w:val="007D3AF3"/>
    <w:rsid w:val="007D3ECC"/>
    <w:rsid w:val="007E6FB8"/>
    <w:rsid w:val="00802DCE"/>
    <w:rsid w:val="0081053B"/>
    <w:rsid w:val="00830584"/>
    <w:rsid w:val="008307E1"/>
    <w:rsid w:val="00861CAB"/>
    <w:rsid w:val="008701AF"/>
    <w:rsid w:val="008A1932"/>
    <w:rsid w:val="008A60E8"/>
    <w:rsid w:val="008D358E"/>
    <w:rsid w:val="008E4F16"/>
    <w:rsid w:val="008F0065"/>
    <w:rsid w:val="008F1E98"/>
    <w:rsid w:val="009015DF"/>
    <w:rsid w:val="00905B59"/>
    <w:rsid w:val="00906178"/>
    <w:rsid w:val="00916B39"/>
    <w:rsid w:val="00920280"/>
    <w:rsid w:val="0093050A"/>
    <w:rsid w:val="009608AC"/>
    <w:rsid w:val="00971B10"/>
    <w:rsid w:val="00976001"/>
    <w:rsid w:val="00987D8F"/>
    <w:rsid w:val="0099589C"/>
    <w:rsid w:val="00996525"/>
    <w:rsid w:val="0099797F"/>
    <w:rsid w:val="009E1AA1"/>
    <w:rsid w:val="009F1AC0"/>
    <w:rsid w:val="009F20D9"/>
    <w:rsid w:val="009F3E84"/>
    <w:rsid w:val="00A213F0"/>
    <w:rsid w:val="00A31A00"/>
    <w:rsid w:val="00A344F7"/>
    <w:rsid w:val="00A40148"/>
    <w:rsid w:val="00A5738F"/>
    <w:rsid w:val="00A64B4A"/>
    <w:rsid w:val="00A718A4"/>
    <w:rsid w:val="00A802D5"/>
    <w:rsid w:val="00A868E2"/>
    <w:rsid w:val="00A9328F"/>
    <w:rsid w:val="00A950EC"/>
    <w:rsid w:val="00AA5266"/>
    <w:rsid w:val="00AB055B"/>
    <w:rsid w:val="00AB20EC"/>
    <w:rsid w:val="00AC4BA4"/>
    <w:rsid w:val="00AC4EE6"/>
    <w:rsid w:val="00B21728"/>
    <w:rsid w:val="00B40C8C"/>
    <w:rsid w:val="00B50A4A"/>
    <w:rsid w:val="00B72CF7"/>
    <w:rsid w:val="00B82A54"/>
    <w:rsid w:val="00BA2523"/>
    <w:rsid w:val="00BA3E79"/>
    <w:rsid w:val="00BB0A8C"/>
    <w:rsid w:val="00BD17C6"/>
    <w:rsid w:val="00BD4A9D"/>
    <w:rsid w:val="00C01073"/>
    <w:rsid w:val="00C0509B"/>
    <w:rsid w:val="00C20112"/>
    <w:rsid w:val="00C22581"/>
    <w:rsid w:val="00C267B2"/>
    <w:rsid w:val="00C441B4"/>
    <w:rsid w:val="00C52F9F"/>
    <w:rsid w:val="00C63376"/>
    <w:rsid w:val="00CA6ECE"/>
    <w:rsid w:val="00CC4261"/>
    <w:rsid w:val="00CD4B0A"/>
    <w:rsid w:val="00CF0657"/>
    <w:rsid w:val="00CF5147"/>
    <w:rsid w:val="00D04EDA"/>
    <w:rsid w:val="00D11BA6"/>
    <w:rsid w:val="00D15748"/>
    <w:rsid w:val="00D2331F"/>
    <w:rsid w:val="00D65B4A"/>
    <w:rsid w:val="00D75EDD"/>
    <w:rsid w:val="00D8229D"/>
    <w:rsid w:val="00D85E03"/>
    <w:rsid w:val="00D906F4"/>
    <w:rsid w:val="00D9598D"/>
    <w:rsid w:val="00DB5C80"/>
    <w:rsid w:val="00DD4162"/>
    <w:rsid w:val="00DE22BB"/>
    <w:rsid w:val="00DF1F9D"/>
    <w:rsid w:val="00E135A1"/>
    <w:rsid w:val="00E2237D"/>
    <w:rsid w:val="00E423B0"/>
    <w:rsid w:val="00E55786"/>
    <w:rsid w:val="00E61C9F"/>
    <w:rsid w:val="00E63E97"/>
    <w:rsid w:val="00E93F93"/>
    <w:rsid w:val="00EA77A4"/>
    <w:rsid w:val="00EB018A"/>
    <w:rsid w:val="00EC12B7"/>
    <w:rsid w:val="00ED30FA"/>
    <w:rsid w:val="00F33F42"/>
    <w:rsid w:val="00F53FB4"/>
    <w:rsid w:val="00F559EA"/>
    <w:rsid w:val="00F63DB0"/>
    <w:rsid w:val="00F744D2"/>
    <w:rsid w:val="00F75769"/>
    <w:rsid w:val="00FA1C5E"/>
    <w:rsid w:val="00FB00F6"/>
    <w:rsid w:val="00FC0796"/>
    <w:rsid w:val="00FD03D4"/>
    <w:rsid w:val="00FD15EA"/>
    <w:rsid w:val="00FE02F7"/>
    <w:rsid w:val="00FE466A"/>
    <w:rsid w:val="00FE4960"/>
    <w:rsid w:val="00FE5976"/>
    <w:rsid w:val="00FE5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29"/>
    <w:rPr>
      <w:sz w:val="24"/>
      <w:szCs w:val="24"/>
    </w:rPr>
  </w:style>
  <w:style w:type="paragraph" w:styleId="Balk3">
    <w:name w:val="heading 3"/>
    <w:basedOn w:val="Normal"/>
    <w:next w:val="Normal"/>
    <w:link w:val="Balk3Char"/>
    <w:qFormat/>
    <w:rsid w:val="00315E67"/>
    <w:pPr>
      <w:keepNext/>
      <w:jc w:val="center"/>
      <w:outlineLvl w:val="2"/>
    </w:pPr>
    <w:rPr>
      <w:sz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104229"/>
    <w:pPr>
      <w:tabs>
        <w:tab w:val="center" w:pos="4536"/>
        <w:tab w:val="right" w:pos="9072"/>
      </w:tabs>
    </w:pPr>
  </w:style>
  <w:style w:type="paragraph" w:styleId="Altbilgi">
    <w:name w:val="footer"/>
    <w:basedOn w:val="Normal"/>
    <w:rsid w:val="00104229"/>
    <w:pPr>
      <w:tabs>
        <w:tab w:val="center" w:pos="4536"/>
        <w:tab w:val="right" w:pos="9072"/>
      </w:tabs>
    </w:pPr>
  </w:style>
  <w:style w:type="table" w:styleId="TabloKlavuzu">
    <w:name w:val="Table Grid"/>
    <w:basedOn w:val="NormalTablo"/>
    <w:rsid w:val="004A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63376"/>
    <w:rPr>
      <w:b/>
      <w:bCs/>
      <w:sz w:val="17"/>
      <w:szCs w:val="17"/>
    </w:rPr>
  </w:style>
  <w:style w:type="paragraph" w:styleId="NormalWeb">
    <w:name w:val="Normal (Web)"/>
    <w:basedOn w:val="Normal"/>
    <w:uiPriority w:val="99"/>
    <w:unhideWhenUsed/>
    <w:rsid w:val="00C63376"/>
    <w:pPr>
      <w:spacing w:before="100" w:beforeAutospacing="1" w:after="100" w:afterAutospacing="1"/>
    </w:pPr>
  </w:style>
  <w:style w:type="paragraph" w:styleId="GvdeMetni">
    <w:name w:val="Body Text"/>
    <w:basedOn w:val="Normal"/>
    <w:link w:val="GvdeMetniChar"/>
    <w:rsid w:val="00DF1F9D"/>
    <w:pPr>
      <w:jc w:val="both"/>
    </w:pPr>
  </w:style>
  <w:style w:type="character" w:customStyle="1" w:styleId="GvdeMetniChar">
    <w:name w:val="Gövde Metni Char"/>
    <w:link w:val="GvdeMetni"/>
    <w:rsid w:val="00DF1F9D"/>
    <w:rPr>
      <w:sz w:val="24"/>
      <w:szCs w:val="24"/>
    </w:rPr>
  </w:style>
  <w:style w:type="character" w:customStyle="1" w:styleId="Balk3Char">
    <w:name w:val="Başlık 3 Char"/>
    <w:link w:val="Balk3"/>
    <w:rsid w:val="00315E67"/>
    <w:rPr>
      <w:sz w:val="28"/>
      <w:szCs w:val="24"/>
    </w:rPr>
  </w:style>
  <w:style w:type="paragraph" w:styleId="BalonMetni">
    <w:name w:val="Balloon Text"/>
    <w:basedOn w:val="Normal"/>
    <w:link w:val="BalonMetniChar"/>
    <w:rsid w:val="00FE466A"/>
    <w:rPr>
      <w:rFonts w:ascii="Tahoma" w:hAnsi="Tahoma" w:cs="Tahoma"/>
      <w:sz w:val="16"/>
      <w:szCs w:val="16"/>
    </w:rPr>
  </w:style>
  <w:style w:type="character" w:customStyle="1" w:styleId="BalonMetniChar">
    <w:name w:val="Balon Metni Char"/>
    <w:link w:val="BalonMetni"/>
    <w:rsid w:val="00FE4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29"/>
    <w:rPr>
      <w:sz w:val="24"/>
      <w:szCs w:val="24"/>
    </w:rPr>
  </w:style>
  <w:style w:type="paragraph" w:styleId="Balk3">
    <w:name w:val="heading 3"/>
    <w:basedOn w:val="Normal"/>
    <w:next w:val="Normal"/>
    <w:link w:val="Balk3Char"/>
    <w:qFormat/>
    <w:rsid w:val="00315E67"/>
    <w:pPr>
      <w:keepNext/>
      <w:jc w:val="center"/>
      <w:outlineLvl w:val="2"/>
    </w:pPr>
    <w:rPr>
      <w:sz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104229"/>
    <w:pPr>
      <w:tabs>
        <w:tab w:val="center" w:pos="4536"/>
        <w:tab w:val="right" w:pos="9072"/>
      </w:tabs>
    </w:pPr>
  </w:style>
  <w:style w:type="paragraph" w:styleId="Altbilgi">
    <w:name w:val="footer"/>
    <w:basedOn w:val="Normal"/>
    <w:rsid w:val="00104229"/>
    <w:pPr>
      <w:tabs>
        <w:tab w:val="center" w:pos="4536"/>
        <w:tab w:val="right" w:pos="9072"/>
      </w:tabs>
    </w:pPr>
  </w:style>
  <w:style w:type="table" w:styleId="TabloKlavuzu">
    <w:name w:val="Table Grid"/>
    <w:basedOn w:val="NormalTablo"/>
    <w:rsid w:val="004A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63376"/>
    <w:rPr>
      <w:b/>
      <w:bCs/>
      <w:sz w:val="17"/>
      <w:szCs w:val="17"/>
    </w:rPr>
  </w:style>
  <w:style w:type="paragraph" w:styleId="NormalWeb">
    <w:name w:val="Normal (Web)"/>
    <w:basedOn w:val="Normal"/>
    <w:uiPriority w:val="99"/>
    <w:unhideWhenUsed/>
    <w:rsid w:val="00C63376"/>
    <w:pPr>
      <w:spacing w:before="100" w:beforeAutospacing="1" w:after="100" w:afterAutospacing="1"/>
    </w:pPr>
  </w:style>
  <w:style w:type="paragraph" w:styleId="GvdeMetni">
    <w:name w:val="Body Text"/>
    <w:basedOn w:val="Normal"/>
    <w:link w:val="GvdeMetniChar"/>
    <w:rsid w:val="00DF1F9D"/>
    <w:pPr>
      <w:jc w:val="both"/>
    </w:pPr>
  </w:style>
  <w:style w:type="character" w:customStyle="1" w:styleId="GvdeMetniChar">
    <w:name w:val="Gövde Metni Char"/>
    <w:link w:val="GvdeMetni"/>
    <w:rsid w:val="00DF1F9D"/>
    <w:rPr>
      <w:sz w:val="24"/>
      <w:szCs w:val="24"/>
    </w:rPr>
  </w:style>
  <w:style w:type="character" w:customStyle="1" w:styleId="Balk3Char">
    <w:name w:val="Başlık 3 Char"/>
    <w:link w:val="Balk3"/>
    <w:rsid w:val="00315E67"/>
    <w:rPr>
      <w:sz w:val="28"/>
      <w:szCs w:val="24"/>
    </w:rPr>
  </w:style>
  <w:style w:type="paragraph" w:styleId="BalonMetni">
    <w:name w:val="Balloon Text"/>
    <w:basedOn w:val="Normal"/>
    <w:link w:val="BalonMetniChar"/>
    <w:rsid w:val="00FE466A"/>
    <w:rPr>
      <w:rFonts w:ascii="Tahoma" w:hAnsi="Tahoma" w:cs="Tahoma"/>
      <w:sz w:val="16"/>
      <w:szCs w:val="16"/>
    </w:rPr>
  </w:style>
  <w:style w:type="character" w:customStyle="1" w:styleId="BalonMetniChar">
    <w:name w:val="Balon Metni Char"/>
    <w:link w:val="BalonMetni"/>
    <w:rsid w:val="00FE4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2850">
      <w:bodyDiv w:val="1"/>
      <w:marLeft w:val="0"/>
      <w:marRight w:val="0"/>
      <w:marTop w:val="0"/>
      <w:marBottom w:val="0"/>
      <w:divBdr>
        <w:top w:val="none" w:sz="0" w:space="0" w:color="auto"/>
        <w:left w:val="none" w:sz="0" w:space="0" w:color="auto"/>
        <w:bottom w:val="none" w:sz="0" w:space="0" w:color="auto"/>
        <w:right w:val="none" w:sz="0" w:space="0" w:color="auto"/>
      </w:divBdr>
    </w:div>
    <w:div w:id="531722252">
      <w:bodyDiv w:val="1"/>
      <w:marLeft w:val="0"/>
      <w:marRight w:val="0"/>
      <w:marTop w:val="0"/>
      <w:marBottom w:val="0"/>
      <w:divBdr>
        <w:top w:val="none" w:sz="0" w:space="0" w:color="auto"/>
        <w:left w:val="none" w:sz="0" w:space="0" w:color="auto"/>
        <w:bottom w:val="none" w:sz="0" w:space="0" w:color="auto"/>
        <w:right w:val="none" w:sz="0" w:space="0" w:color="auto"/>
      </w:divBdr>
      <w:divsChild>
        <w:div w:id="1003705381">
          <w:marLeft w:val="0"/>
          <w:marRight w:val="0"/>
          <w:marTop w:val="0"/>
          <w:marBottom w:val="0"/>
          <w:divBdr>
            <w:top w:val="none" w:sz="0" w:space="0" w:color="auto"/>
            <w:left w:val="none" w:sz="0" w:space="0" w:color="auto"/>
            <w:bottom w:val="none" w:sz="0" w:space="0" w:color="auto"/>
            <w:right w:val="none" w:sz="0" w:space="0" w:color="auto"/>
          </w:divBdr>
        </w:div>
      </w:divsChild>
    </w:div>
    <w:div w:id="19056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96B2-1149-43D1-B30E-30FD29EF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2</cp:revision>
  <cp:lastPrinted>2013-05-27T08:05:00Z</cp:lastPrinted>
  <dcterms:created xsi:type="dcterms:W3CDTF">2017-11-02T11:11:00Z</dcterms:created>
  <dcterms:modified xsi:type="dcterms:W3CDTF">2017-11-02T11:11:00Z</dcterms:modified>
</cp:coreProperties>
</file>