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0" w:rsidRDefault="00DC7F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7F30" w:rsidTr="00C62C3C">
        <w:tc>
          <w:tcPr>
            <w:tcW w:w="9212" w:type="dxa"/>
            <w:gridSpan w:val="2"/>
          </w:tcPr>
          <w:p w:rsidR="00DC7F30" w:rsidRPr="00DC7F30" w:rsidRDefault="000B4116" w:rsidP="000B411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DC7F30" w:rsidRPr="00DC7F30">
              <w:rPr>
                <w:b/>
              </w:rPr>
              <w:t xml:space="preserve"> </w:t>
            </w:r>
            <w:r>
              <w:rPr>
                <w:b/>
              </w:rPr>
              <w:t>GÜZ</w:t>
            </w:r>
            <w:bookmarkStart w:id="0" w:name="_GoBack"/>
            <w:bookmarkEnd w:id="0"/>
            <w:r w:rsidR="00DC7F30" w:rsidRPr="00DC7F30">
              <w:rPr>
                <w:b/>
              </w:rPr>
              <w:t xml:space="preserve"> DÖNEMİ YÜKSEK LİSANS DANIŞMAN ATAMALARI</w:t>
            </w:r>
          </w:p>
        </w:tc>
      </w:tr>
      <w:tr w:rsidR="00DC7F30" w:rsidTr="00DC7F30"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ÖĞRENCİ</w:t>
            </w:r>
          </w:p>
        </w:tc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DANIŞMAN</w:t>
            </w:r>
          </w:p>
        </w:tc>
      </w:tr>
      <w:tr w:rsidR="00DC7F30" w:rsidTr="00DC7F30">
        <w:tc>
          <w:tcPr>
            <w:tcW w:w="4606" w:type="dxa"/>
          </w:tcPr>
          <w:p w:rsidR="00DC7F30" w:rsidRDefault="00741625">
            <w:r>
              <w:t>Türkay ÇANKAYA</w:t>
            </w:r>
          </w:p>
        </w:tc>
        <w:tc>
          <w:tcPr>
            <w:tcW w:w="4606" w:type="dxa"/>
          </w:tcPr>
          <w:p w:rsidR="00DC7F30" w:rsidRDefault="00741625">
            <w:r>
              <w:t>Prof. Dr. Murat AĞARI</w:t>
            </w:r>
          </w:p>
        </w:tc>
      </w:tr>
      <w:tr w:rsidR="00DC7F30" w:rsidTr="00DC7F30">
        <w:tc>
          <w:tcPr>
            <w:tcW w:w="4606" w:type="dxa"/>
          </w:tcPr>
          <w:p w:rsidR="00DC7F30" w:rsidRDefault="00741625">
            <w:r>
              <w:t>Elif KARA</w:t>
            </w:r>
          </w:p>
        </w:tc>
        <w:tc>
          <w:tcPr>
            <w:tcW w:w="4606" w:type="dxa"/>
          </w:tcPr>
          <w:p w:rsidR="00DC7F30" w:rsidRDefault="00741625">
            <w:r>
              <w:t>Doç. Dr. Serdar ÖSEN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Eyüp Bekir SARAR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Selma TURHAN SARIKÖSE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proofErr w:type="spellStart"/>
            <w:r>
              <w:t>Rakiye</w:t>
            </w:r>
            <w:proofErr w:type="spellEnd"/>
            <w:r>
              <w:t xml:space="preserve"> NAMAL</w:t>
            </w:r>
          </w:p>
        </w:tc>
        <w:tc>
          <w:tcPr>
            <w:tcW w:w="4606" w:type="dxa"/>
          </w:tcPr>
          <w:p w:rsidR="00741625" w:rsidRDefault="00741625">
            <w:r>
              <w:t>Doç. Dr. Barış SARIKÖSE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Enes Furkan ÇOLAKOĞLU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Sami AĞAOĞLU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 xml:space="preserve">Eda KASIM 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Recep ARSLAN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Hakan ANLAR</w:t>
            </w:r>
          </w:p>
        </w:tc>
        <w:tc>
          <w:tcPr>
            <w:tcW w:w="4606" w:type="dxa"/>
          </w:tcPr>
          <w:p w:rsidR="00741625" w:rsidRDefault="00741625">
            <w:r>
              <w:t>Prof. Dr. Zeki TEKİN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Enes İbrahim GÖĞNE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Hakan TÜRKKAN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Seren SEVİMLİ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Abdullah YAKŞİ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Kudret AYAN</w:t>
            </w:r>
          </w:p>
        </w:tc>
        <w:tc>
          <w:tcPr>
            <w:tcW w:w="4606" w:type="dxa"/>
          </w:tcPr>
          <w:p w:rsidR="00741625" w:rsidRDefault="00741625">
            <w:r>
              <w:t>Prof. Dr. Nurgün KOÇ</w:t>
            </w:r>
          </w:p>
        </w:tc>
      </w:tr>
      <w:tr w:rsidR="00741625" w:rsidTr="00DC7F30">
        <w:tc>
          <w:tcPr>
            <w:tcW w:w="4606" w:type="dxa"/>
          </w:tcPr>
          <w:p w:rsidR="00741625" w:rsidRDefault="00741625">
            <w:r>
              <w:t>Elif AYDEMİR</w:t>
            </w:r>
          </w:p>
        </w:tc>
        <w:tc>
          <w:tcPr>
            <w:tcW w:w="4606" w:type="dxa"/>
          </w:tcPr>
          <w:p w:rsidR="00741625" w:rsidRDefault="007416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Tahir BİLİRLİ</w:t>
            </w:r>
          </w:p>
        </w:tc>
      </w:tr>
    </w:tbl>
    <w:p w:rsidR="00DC7F30" w:rsidRDefault="00DC7F30"/>
    <w:p w:rsidR="00E50870" w:rsidRDefault="00E50870">
      <w:r w:rsidRPr="00E50870">
        <w:rPr>
          <w:b/>
        </w:rPr>
        <w:t>NOT:</w:t>
      </w:r>
      <w:r>
        <w:t xml:space="preserve"> Lisansüstü eğitime kayıt işlemlerini yaptıran öğrencilerin ders seçim aşamalarında danışman hocaları ile iletişime geçmeleri </w:t>
      </w:r>
      <w:r w:rsidR="007E374D">
        <w:t xml:space="preserve">ve </w:t>
      </w:r>
      <w:r w:rsidR="00741625">
        <w:t>TAR709 Kodlu Tarih</w:t>
      </w:r>
      <w:r w:rsidR="007E374D">
        <w:t xml:space="preserve"> Metodolojisi dersi zorunlu olduğundan</w:t>
      </w:r>
      <w:r w:rsidR="00741625">
        <w:t xml:space="preserve"> tüm öğrencilerin seçmeleri gerekmektedir.</w:t>
      </w:r>
    </w:p>
    <w:sectPr w:rsidR="00E5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5D"/>
    <w:rsid w:val="000B4116"/>
    <w:rsid w:val="00564B7D"/>
    <w:rsid w:val="00741625"/>
    <w:rsid w:val="007E374D"/>
    <w:rsid w:val="0087612B"/>
    <w:rsid w:val="008B465D"/>
    <w:rsid w:val="00DC7F30"/>
    <w:rsid w:val="00E50870"/>
    <w:rsid w:val="00EB23C1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2019-09-04T14:23:00Z</dcterms:created>
  <dcterms:modified xsi:type="dcterms:W3CDTF">2019-09-04T14:23:00Z</dcterms:modified>
</cp:coreProperties>
</file>