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35A" w:rsidRPr="009A7FB0" w:rsidRDefault="00405CF3" w:rsidP="006A0836">
      <w:pPr>
        <w:spacing w:before="100" w:beforeAutospacing="1" w:after="0" w:line="240" w:lineRule="auto"/>
        <w:jc w:val="center"/>
        <w:rPr>
          <w:rFonts w:ascii="Times New Roman" w:eastAsia="Times New Roman" w:hAnsi="Times New Roman" w:cs="Times New Roman"/>
          <w:sz w:val="24"/>
          <w:szCs w:val="24"/>
          <w:lang w:val="en-US" w:eastAsia="tr-TR"/>
        </w:rPr>
      </w:pPr>
      <w:bookmarkStart w:id="0" w:name="_GoBack"/>
      <w:bookmarkEnd w:id="0"/>
      <w:r w:rsidRPr="009A7FB0">
        <w:rPr>
          <w:rFonts w:ascii="Times New Roman" w:eastAsia="Times New Roman" w:hAnsi="Times New Roman" w:cs="Times New Roman"/>
          <w:b/>
          <w:bCs/>
          <w:sz w:val="24"/>
          <w:szCs w:val="24"/>
          <w:lang w:val="en-US" w:eastAsia="tr-TR"/>
        </w:rPr>
        <w:t>2012-2013</w:t>
      </w:r>
      <w:r w:rsidR="0069235A" w:rsidRPr="009A7FB0">
        <w:rPr>
          <w:rFonts w:ascii="Times New Roman" w:eastAsia="Times New Roman" w:hAnsi="Times New Roman" w:cs="Times New Roman"/>
          <w:b/>
          <w:bCs/>
          <w:sz w:val="24"/>
          <w:szCs w:val="24"/>
          <w:lang w:val="en-US" w:eastAsia="tr-TR"/>
        </w:rPr>
        <w:t> </w:t>
      </w:r>
      <w:r w:rsidR="00F67194" w:rsidRPr="009A7FB0">
        <w:rPr>
          <w:rFonts w:ascii="Times New Roman" w:eastAsia="Times New Roman" w:hAnsi="Times New Roman" w:cs="Times New Roman"/>
          <w:b/>
          <w:bCs/>
          <w:sz w:val="24"/>
          <w:szCs w:val="24"/>
          <w:lang w:val="en-US" w:eastAsia="tr-TR"/>
        </w:rPr>
        <w:t>INTE</w:t>
      </w:r>
      <w:r w:rsidR="00024FE4" w:rsidRPr="009A7FB0">
        <w:rPr>
          <w:rFonts w:ascii="Times New Roman" w:eastAsia="Times New Roman" w:hAnsi="Times New Roman" w:cs="Times New Roman"/>
          <w:b/>
          <w:bCs/>
          <w:sz w:val="24"/>
          <w:szCs w:val="24"/>
          <w:lang w:val="en-US" w:eastAsia="tr-TR"/>
        </w:rPr>
        <w:t>R</w:t>
      </w:r>
      <w:r w:rsidR="00F67194" w:rsidRPr="009A7FB0">
        <w:rPr>
          <w:rFonts w:ascii="Times New Roman" w:eastAsia="Times New Roman" w:hAnsi="Times New Roman" w:cs="Times New Roman"/>
          <w:b/>
          <w:bCs/>
          <w:sz w:val="24"/>
          <w:szCs w:val="24"/>
          <w:lang w:val="en-US" w:eastAsia="tr-TR"/>
        </w:rPr>
        <w:t xml:space="preserve">NATIONAL STUDENT </w:t>
      </w:r>
      <w:r w:rsidR="0069235A" w:rsidRPr="009A7FB0">
        <w:rPr>
          <w:rFonts w:ascii="Times New Roman" w:eastAsia="Times New Roman" w:hAnsi="Times New Roman" w:cs="Times New Roman"/>
          <w:b/>
          <w:bCs/>
          <w:sz w:val="24"/>
          <w:szCs w:val="24"/>
          <w:lang w:val="en-US" w:eastAsia="tr-TR"/>
        </w:rPr>
        <w:t>APPLICATION</w:t>
      </w:r>
      <w:r w:rsidR="00F67194" w:rsidRPr="009A7FB0">
        <w:rPr>
          <w:rFonts w:ascii="Times New Roman" w:eastAsia="Times New Roman" w:hAnsi="Times New Roman" w:cs="Times New Roman"/>
          <w:b/>
          <w:bCs/>
          <w:sz w:val="24"/>
          <w:szCs w:val="24"/>
          <w:lang w:val="en-US" w:eastAsia="tr-TR"/>
        </w:rPr>
        <w:t xml:space="preserve">S </w:t>
      </w:r>
      <w:r w:rsidR="00024FE4" w:rsidRPr="009A7FB0">
        <w:rPr>
          <w:rFonts w:ascii="Times New Roman" w:eastAsia="Times New Roman" w:hAnsi="Times New Roman" w:cs="Times New Roman"/>
          <w:b/>
          <w:bCs/>
          <w:sz w:val="24"/>
          <w:szCs w:val="24"/>
          <w:lang w:val="en-US" w:eastAsia="tr-TR"/>
        </w:rPr>
        <w:t xml:space="preserve">FOR </w:t>
      </w:r>
      <w:r w:rsidR="00F67194" w:rsidRPr="009A7FB0">
        <w:rPr>
          <w:rFonts w:ascii="Times New Roman" w:eastAsia="Times New Roman" w:hAnsi="Times New Roman" w:cs="Times New Roman"/>
          <w:b/>
          <w:bCs/>
          <w:sz w:val="24"/>
          <w:szCs w:val="24"/>
          <w:lang w:val="en-US" w:eastAsia="tr-TR"/>
        </w:rPr>
        <w:t xml:space="preserve">THE </w:t>
      </w:r>
      <w:r w:rsidR="0069235A" w:rsidRPr="009A7FB0">
        <w:rPr>
          <w:rFonts w:ascii="Times New Roman" w:eastAsia="Times New Roman" w:hAnsi="Times New Roman" w:cs="Times New Roman"/>
          <w:b/>
          <w:bCs/>
          <w:sz w:val="24"/>
          <w:szCs w:val="24"/>
          <w:lang w:val="en-US" w:eastAsia="tr-TR"/>
        </w:rPr>
        <w:t>GRADUATE PROGRAMS</w:t>
      </w:r>
    </w:p>
    <w:p w:rsidR="00C4374D" w:rsidRPr="009A7FB0" w:rsidRDefault="00F67194" w:rsidP="00401DFB">
      <w:pPr>
        <w:spacing w:before="100" w:beforeAutospacing="1" w:after="0" w:line="240" w:lineRule="auto"/>
        <w:jc w:val="both"/>
        <w:rPr>
          <w:rFonts w:ascii="Times New Roman" w:eastAsia="Times New Roman" w:hAnsi="Times New Roman" w:cs="Times New Roman"/>
          <w:sz w:val="24"/>
          <w:szCs w:val="24"/>
          <w:lang w:val="en-US" w:eastAsia="tr-TR"/>
        </w:rPr>
      </w:pPr>
      <w:r w:rsidRPr="009A7FB0">
        <w:rPr>
          <w:rFonts w:ascii="Times New Roman" w:eastAsia="Times New Roman" w:hAnsi="Times New Roman" w:cs="Times New Roman"/>
          <w:b/>
          <w:bCs/>
          <w:sz w:val="24"/>
          <w:szCs w:val="24"/>
          <w:u w:val="single"/>
          <w:lang w:val="en-US" w:eastAsia="tr-TR"/>
        </w:rPr>
        <w:t>International Students</w:t>
      </w:r>
      <w:r w:rsidR="00C4374D" w:rsidRPr="009A7FB0">
        <w:rPr>
          <w:rFonts w:ascii="Times New Roman" w:eastAsia="Times New Roman" w:hAnsi="Times New Roman" w:cs="Times New Roman"/>
          <w:sz w:val="24"/>
          <w:szCs w:val="24"/>
          <w:lang w:val="en-US" w:eastAsia="tr-TR"/>
        </w:rPr>
        <w:t xml:space="preserve"> are going to be</w:t>
      </w:r>
      <w:r w:rsidR="008A635D" w:rsidRPr="009A7FB0">
        <w:rPr>
          <w:rFonts w:ascii="Times New Roman" w:eastAsia="Times New Roman" w:hAnsi="Times New Roman" w:cs="Times New Roman"/>
          <w:sz w:val="24"/>
          <w:szCs w:val="24"/>
          <w:lang w:val="en-US" w:eastAsia="tr-TR"/>
        </w:rPr>
        <w:t xml:space="preserve"> accepted</w:t>
      </w:r>
      <w:r w:rsidRPr="009A7FB0">
        <w:rPr>
          <w:rFonts w:ascii="Times New Roman" w:eastAsia="Times New Roman" w:hAnsi="Times New Roman" w:cs="Times New Roman"/>
          <w:sz w:val="24"/>
          <w:szCs w:val="24"/>
          <w:lang w:val="en-US" w:eastAsia="tr-TR"/>
        </w:rPr>
        <w:t xml:space="preserve"> for </w:t>
      </w:r>
      <w:r w:rsidR="00C4374D" w:rsidRPr="009A7FB0">
        <w:rPr>
          <w:rFonts w:ascii="Times New Roman" w:eastAsia="Times New Roman" w:hAnsi="Times New Roman" w:cs="Times New Roman"/>
          <w:sz w:val="24"/>
          <w:szCs w:val="24"/>
          <w:lang w:val="en-US" w:eastAsia="tr-TR"/>
        </w:rPr>
        <w:t xml:space="preserve">the </w:t>
      </w:r>
      <w:r w:rsidR="00A12D5D" w:rsidRPr="009A7FB0">
        <w:rPr>
          <w:rFonts w:ascii="Times New Roman" w:eastAsia="Times New Roman" w:hAnsi="Times New Roman" w:cs="Times New Roman"/>
          <w:sz w:val="24"/>
          <w:szCs w:val="24"/>
          <w:lang w:val="en-US" w:eastAsia="tr-TR"/>
        </w:rPr>
        <w:t>master’s (M.A)</w:t>
      </w:r>
      <w:r w:rsidRPr="009A7FB0">
        <w:rPr>
          <w:rFonts w:ascii="Times New Roman" w:eastAsia="Times New Roman" w:hAnsi="Times New Roman" w:cs="Times New Roman"/>
          <w:sz w:val="24"/>
          <w:szCs w:val="24"/>
          <w:lang w:val="en-US" w:eastAsia="tr-TR"/>
        </w:rPr>
        <w:t xml:space="preserve"> programs</w:t>
      </w:r>
      <w:r w:rsidR="00A12D5D" w:rsidRPr="009A7FB0">
        <w:rPr>
          <w:rFonts w:ascii="Times New Roman" w:eastAsia="Times New Roman" w:hAnsi="Times New Roman" w:cs="Times New Roman"/>
          <w:sz w:val="24"/>
          <w:szCs w:val="24"/>
          <w:lang w:val="en-US" w:eastAsia="tr-TR"/>
        </w:rPr>
        <w:t xml:space="preserve"> </w:t>
      </w:r>
      <w:r w:rsidR="00405CF3" w:rsidRPr="009A7FB0">
        <w:rPr>
          <w:rFonts w:ascii="Times New Roman" w:eastAsia="Times New Roman" w:hAnsi="Times New Roman" w:cs="Times New Roman"/>
          <w:sz w:val="24"/>
          <w:szCs w:val="24"/>
          <w:lang w:val="en-US" w:eastAsia="tr-TR"/>
        </w:rPr>
        <w:t>listed below for 201</w:t>
      </w:r>
      <w:r w:rsidR="009A7FB0" w:rsidRPr="009A7FB0">
        <w:rPr>
          <w:rFonts w:ascii="Times New Roman" w:eastAsia="Times New Roman" w:hAnsi="Times New Roman" w:cs="Times New Roman"/>
          <w:sz w:val="24"/>
          <w:szCs w:val="24"/>
          <w:lang w:val="en-US" w:eastAsia="tr-TR"/>
        </w:rPr>
        <w:t>3-2014</w:t>
      </w:r>
      <w:r w:rsidRPr="009A7FB0">
        <w:rPr>
          <w:rFonts w:ascii="Times New Roman" w:eastAsia="Times New Roman" w:hAnsi="Times New Roman" w:cs="Times New Roman"/>
          <w:sz w:val="24"/>
          <w:szCs w:val="24"/>
          <w:lang w:val="en-US" w:eastAsia="tr-TR"/>
        </w:rPr>
        <w:t xml:space="preserve"> </w:t>
      </w:r>
      <w:r w:rsidR="009A7FB0" w:rsidRPr="009A7FB0">
        <w:rPr>
          <w:rFonts w:ascii="Times New Roman" w:eastAsia="Times New Roman" w:hAnsi="Times New Roman" w:cs="Times New Roman"/>
          <w:sz w:val="24"/>
          <w:szCs w:val="24"/>
          <w:lang w:val="en-US" w:eastAsia="tr-TR"/>
        </w:rPr>
        <w:t>Autumn</w:t>
      </w:r>
      <w:r w:rsidRPr="009A7FB0">
        <w:rPr>
          <w:rFonts w:ascii="Times New Roman" w:eastAsia="Times New Roman" w:hAnsi="Times New Roman" w:cs="Times New Roman"/>
          <w:sz w:val="24"/>
          <w:szCs w:val="24"/>
          <w:lang w:val="en-US" w:eastAsia="tr-TR"/>
        </w:rPr>
        <w:t xml:space="preserve"> Semester. </w:t>
      </w:r>
      <w:r w:rsidR="00C4374D" w:rsidRPr="009A7FB0">
        <w:rPr>
          <w:rFonts w:ascii="Times New Roman" w:eastAsia="Times New Roman" w:hAnsi="Times New Roman" w:cs="Times New Roman"/>
          <w:sz w:val="24"/>
          <w:szCs w:val="24"/>
          <w:lang w:val="en-US" w:eastAsia="tr-TR"/>
        </w:rPr>
        <w:t>Candidates must</w:t>
      </w:r>
      <w:r w:rsidR="008A635D" w:rsidRPr="009A7FB0">
        <w:rPr>
          <w:rFonts w:ascii="Times New Roman" w:eastAsia="Times New Roman" w:hAnsi="Times New Roman" w:cs="Times New Roman"/>
          <w:sz w:val="24"/>
          <w:szCs w:val="24"/>
          <w:lang w:val="en-US" w:eastAsia="tr-TR"/>
        </w:rPr>
        <w:t xml:space="preserve"> apply</w:t>
      </w:r>
      <w:r w:rsidR="00822017" w:rsidRPr="009A7FB0">
        <w:rPr>
          <w:rFonts w:ascii="Times New Roman" w:eastAsia="Times New Roman" w:hAnsi="Times New Roman" w:cs="Times New Roman"/>
          <w:sz w:val="24"/>
          <w:szCs w:val="24"/>
          <w:lang w:val="en-US" w:eastAsia="tr-TR"/>
        </w:rPr>
        <w:t xml:space="preserve"> by</w:t>
      </w:r>
      <w:r w:rsidR="00AE6EC9" w:rsidRPr="009A7FB0">
        <w:rPr>
          <w:rFonts w:ascii="Times New Roman" w:eastAsia="Times New Roman" w:hAnsi="Times New Roman" w:cs="Times New Roman"/>
          <w:sz w:val="24"/>
          <w:szCs w:val="24"/>
          <w:lang w:val="en-US" w:eastAsia="tr-TR"/>
        </w:rPr>
        <w:t xml:space="preserve"> online</w:t>
      </w:r>
      <w:r w:rsidR="00822017" w:rsidRPr="009A7FB0">
        <w:rPr>
          <w:rFonts w:ascii="Times New Roman" w:eastAsia="Times New Roman" w:hAnsi="Times New Roman" w:cs="Times New Roman"/>
          <w:sz w:val="24"/>
          <w:szCs w:val="24"/>
          <w:lang w:val="en-US" w:eastAsia="tr-TR"/>
        </w:rPr>
        <w:t xml:space="preserve"> to</w:t>
      </w:r>
      <w:r w:rsidR="001039D2" w:rsidRPr="009A7FB0">
        <w:rPr>
          <w:rFonts w:ascii="Times New Roman" w:eastAsia="Times New Roman" w:hAnsi="Times New Roman" w:cs="Times New Roman"/>
          <w:sz w:val="24"/>
          <w:szCs w:val="24"/>
          <w:lang w:val="en-US" w:eastAsia="tr-TR"/>
        </w:rPr>
        <w:t xml:space="preserve"> The</w:t>
      </w:r>
      <w:r w:rsidR="008A635D" w:rsidRPr="009A7FB0">
        <w:rPr>
          <w:rFonts w:ascii="Times New Roman" w:eastAsia="Times New Roman" w:hAnsi="Times New Roman" w:cs="Times New Roman"/>
          <w:sz w:val="24"/>
          <w:szCs w:val="24"/>
          <w:lang w:val="en-US" w:eastAsia="tr-TR"/>
        </w:rPr>
        <w:t xml:space="preserve"> </w:t>
      </w:r>
      <w:r w:rsidRPr="009A7FB0">
        <w:rPr>
          <w:rFonts w:ascii="Times New Roman" w:eastAsia="Times New Roman" w:hAnsi="Times New Roman" w:cs="Times New Roman"/>
          <w:sz w:val="24"/>
          <w:szCs w:val="24"/>
          <w:lang w:val="en-US" w:eastAsia="tr-TR"/>
        </w:rPr>
        <w:t xml:space="preserve">Graduate School of Social Sciences between the dates </w:t>
      </w:r>
      <w:r w:rsidR="009A7FB0" w:rsidRPr="009A7FB0">
        <w:rPr>
          <w:rFonts w:ascii="Times New Roman" w:eastAsia="Times New Roman" w:hAnsi="Times New Roman" w:cs="Times New Roman"/>
          <w:sz w:val="24"/>
          <w:szCs w:val="24"/>
          <w:lang w:val="en-US" w:eastAsia="tr-TR"/>
        </w:rPr>
        <w:t xml:space="preserve">01 – 26 August </w:t>
      </w:r>
      <w:r w:rsidRPr="009A7FB0">
        <w:rPr>
          <w:rFonts w:ascii="Times New Roman" w:eastAsia="Times New Roman" w:hAnsi="Times New Roman" w:cs="Times New Roman"/>
          <w:sz w:val="24"/>
          <w:szCs w:val="24"/>
          <w:lang w:val="en-US" w:eastAsia="tr-TR"/>
        </w:rPr>
        <w:t>201</w:t>
      </w:r>
      <w:r w:rsidR="00405CF3" w:rsidRPr="009A7FB0">
        <w:rPr>
          <w:rFonts w:ascii="Times New Roman" w:eastAsia="Times New Roman" w:hAnsi="Times New Roman" w:cs="Times New Roman"/>
          <w:sz w:val="24"/>
          <w:szCs w:val="24"/>
          <w:lang w:val="en-US" w:eastAsia="tr-TR"/>
        </w:rPr>
        <w:t>3</w:t>
      </w:r>
      <w:r w:rsidR="00AE6EC9" w:rsidRPr="009A7FB0">
        <w:rPr>
          <w:rFonts w:ascii="Times New Roman" w:eastAsia="Times New Roman" w:hAnsi="Times New Roman" w:cs="Times New Roman"/>
          <w:sz w:val="24"/>
          <w:szCs w:val="24"/>
          <w:lang w:val="en-US" w:eastAsia="tr-TR"/>
        </w:rPr>
        <w:t>.</w:t>
      </w:r>
    </w:p>
    <w:p w:rsidR="00401DFB" w:rsidRPr="009A7FB0" w:rsidRDefault="00401DFB" w:rsidP="00401DFB">
      <w:pPr>
        <w:spacing w:before="100" w:beforeAutospacing="1" w:after="0" w:line="240" w:lineRule="auto"/>
        <w:jc w:val="both"/>
        <w:rPr>
          <w:rFonts w:ascii="Times New Roman" w:eastAsia="Times New Roman" w:hAnsi="Times New Roman" w:cs="Times New Roman"/>
          <w:sz w:val="24"/>
          <w:szCs w:val="24"/>
          <w:lang w:val="en-US" w:eastAsia="tr-TR"/>
        </w:rPr>
      </w:pPr>
      <w:r w:rsidRPr="009A7FB0">
        <w:rPr>
          <w:rFonts w:ascii="Times New Roman" w:eastAsia="Times New Roman" w:hAnsi="Times New Roman" w:cs="Times New Roman"/>
          <w:sz w:val="24"/>
          <w:szCs w:val="24"/>
          <w:lang w:val="en-US" w:eastAsia="tr-TR"/>
        </w:rPr>
        <w:t>Please click the link below for online application</w:t>
      </w:r>
      <w:r w:rsidR="008A635D" w:rsidRPr="009A7FB0">
        <w:rPr>
          <w:rFonts w:ascii="Times New Roman" w:eastAsia="Times New Roman" w:hAnsi="Times New Roman" w:cs="Times New Roman"/>
          <w:sz w:val="24"/>
          <w:szCs w:val="24"/>
          <w:lang w:val="en-US" w:eastAsia="tr-TR"/>
        </w:rPr>
        <w:t>.</w:t>
      </w:r>
      <w:r w:rsidRPr="009A7FB0">
        <w:rPr>
          <w:rFonts w:ascii="Times New Roman" w:eastAsia="Times New Roman" w:hAnsi="Times New Roman" w:cs="Times New Roman"/>
          <w:sz w:val="24"/>
          <w:szCs w:val="24"/>
          <w:lang w:val="en-US" w:eastAsia="tr-TR"/>
        </w:rPr>
        <w:t xml:space="preserve"> </w:t>
      </w:r>
    </w:p>
    <w:p w:rsidR="00F67194" w:rsidRPr="009A7FB0" w:rsidRDefault="00401DFB" w:rsidP="00401DFB">
      <w:pPr>
        <w:spacing w:before="100" w:beforeAutospacing="1" w:after="0" w:line="240" w:lineRule="auto"/>
        <w:jc w:val="both"/>
        <w:rPr>
          <w:rFonts w:ascii="Times New Roman" w:eastAsia="Times New Roman" w:hAnsi="Times New Roman" w:cs="Times New Roman"/>
          <w:sz w:val="24"/>
          <w:szCs w:val="24"/>
          <w:lang w:val="en-US" w:eastAsia="tr-TR"/>
        </w:rPr>
      </w:pPr>
      <w:hyperlink r:id="rId8" w:history="1">
        <w:r w:rsidRPr="009A7FB0">
          <w:rPr>
            <w:rStyle w:val="Kpr"/>
            <w:rFonts w:ascii="Times New Roman" w:eastAsia="Times New Roman" w:hAnsi="Times New Roman" w:cs="Times New Roman"/>
            <w:sz w:val="24"/>
            <w:szCs w:val="24"/>
            <w:lang w:val="en-US" w:eastAsia="tr-TR"/>
          </w:rPr>
          <w:t>http://sbe.karabuk.edu.tr/</w:t>
        </w:r>
      </w:hyperlink>
    </w:p>
    <w:p w:rsidR="001B0D0F" w:rsidRPr="009A7FB0" w:rsidRDefault="001039D2" w:rsidP="00E410B9">
      <w:pPr>
        <w:spacing w:before="100" w:beforeAutospacing="1" w:after="0" w:line="240" w:lineRule="auto"/>
        <w:jc w:val="center"/>
        <w:rPr>
          <w:rFonts w:ascii="Times New Roman" w:eastAsia="Times New Roman" w:hAnsi="Times New Roman" w:cs="Times New Roman"/>
          <w:b/>
          <w:bCs/>
          <w:lang w:val="en-US" w:eastAsia="tr-TR"/>
        </w:rPr>
      </w:pPr>
      <w:r w:rsidRPr="009A7FB0">
        <w:rPr>
          <w:rFonts w:ascii="Times New Roman" w:eastAsia="Times New Roman" w:hAnsi="Times New Roman" w:cs="Times New Roman"/>
          <w:b/>
          <w:bCs/>
          <w:lang w:val="en-US" w:eastAsia="tr-TR"/>
        </w:rPr>
        <w:t xml:space="preserve">KARABÜK UNIVERSITY </w:t>
      </w:r>
      <w:r w:rsidR="00F67194" w:rsidRPr="009A7FB0">
        <w:rPr>
          <w:rFonts w:ascii="Times New Roman" w:eastAsia="Times New Roman" w:hAnsi="Times New Roman" w:cs="Times New Roman"/>
          <w:b/>
          <w:bCs/>
          <w:lang w:val="en-US" w:eastAsia="tr-TR"/>
        </w:rPr>
        <w:t>GRADUATE SCHOOL OF SOCIAL SCIENCES</w:t>
      </w:r>
    </w:p>
    <w:tbl>
      <w:tblPr>
        <w:tblW w:w="9715" w:type="dxa"/>
        <w:jc w:val="center"/>
        <w:tblInd w:w="-3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4"/>
        <w:gridCol w:w="1161"/>
      </w:tblGrid>
      <w:tr w:rsidR="00405CF3" w:rsidRPr="009A7FB0" w:rsidTr="009A7FB0">
        <w:trPr>
          <w:trHeight w:val="296"/>
          <w:jc w:val="center"/>
        </w:trPr>
        <w:tc>
          <w:tcPr>
            <w:tcW w:w="8554" w:type="dxa"/>
            <w:vMerge w:val="restart"/>
            <w:vAlign w:val="center"/>
          </w:tcPr>
          <w:p w:rsidR="00405CF3" w:rsidRPr="009A7FB0" w:rsidRDefault="00405CF3" w:rsidP="009A7FB0">
            <w:pPr>
              <w:spacing w:after="0" w:line="240" w:lineRule="auto"/>
              <w:rPr>
                <w:rFonts w:ascii="Times New Roman" w:hAnsi="Times New Roman" w:cs="Times New Roman"/>
                <w:b/>
                <w:szCs w:val="20"/>
              </w:rPr>
            </w:pPr>
            <w:r w:rsidRPr="009A7FB0">
              <w:rPr>
                <w:rFonts w:ascii="Times New Roman" w:eastAsia="Times New Roman" w:hAnsi="Times New Roman" w:cs="Times New Roman"/>
                <w:b/>
                <w:bCs/>
                <w:lang w:val="en-US" w:eastAsia="tr-TR"/>
              </w:rPr>
              <w:t>Department</w:t>
            </w:r>
          </w:p>
        </w:tc>
        <w:tc>
          <w:tcPr>
            <w:tcW w:w="1161" w:type="dxa"/>
            <w:vAlign w:val="center"/>
          </w:tcPr>
          <w:p w:rsidR="00405CF3" w:rsidRPr="009A7FB0" w:rsidRDefault="00405CF3" w:rsidP="009A7FB0">
            <w:pPr>
              <w:spacing w:after="0" w:line="240" w:lineRule="auto"/>
              <w:jc w:val="center"/>
              <w:rPr>
                <w:rFonts w:ascii="Times New Roman" w:hAnsi="Times New Roman" w:cs="Times New Roman"/>
                <w:b/>
                <w:szCs w:val="20"/>
              </w:rPr>
            </w:pPr>
            <w:r w:rsidRPr="009A7FB0">
              <w:rPr>
                <w:rFonts w:ascii="Times New Roman" w:hAnsi="Times New Roman" w:cs="Times New Roman"/>
                <w:b/>
                <w:szCs w:val="20"/>
              </w:rPr>
              <w:t>Quota</w:t>
            </w:r>
          </w:p>
        </w:tc>
      </w:tr>
      <w:tr w:rsidR="00405CF3" w:rsidRPr="009A7FB0" w:rsidTr="009A7FB0">
        <w:trPr>
          <w:trHeight w:val="133"/>
          <w:jc w:val="center"/>
        </w:trPr>
        <w:tc>
          <w:tcPr>
            <w:tcW w:w="8554" w:type="dxa"/>
            <w:vMerge/>
            <w:vAlign w:val="center"/>
          </w:tcPr>
          <w:p w:rsidR="00405CF3" w:rsidRPr="009A7FB0" w:rsidRDefault="00405CF3" w:rsidP="009A7FB0">
            <w:pPr>
              <w:spacing w:after="0" w:line="240" w:lineRule="auto"/>
              <w:rPr>
                <w:rFonts w:ascii="Times New Roman" w:hAnsi="Times New Roman" w:cs="Times New Roman"/>
                <w:b/>
                <w:szCs w:val="20"/>
              </w:rPr>
            </w:pPr>
          </w:p>
        </w:tc>
        <w:tc>
          <w:tcPr>
            <w:tcW w:w="1161" w:type="dxa"/>
            <w:vAlign w:val="center"/>
          </w:tcPr>
          <w:p w:rsidR="00405CF3" w:rsidRPr="009A7FB0" w:rsidRDefault="00405CF3" w:rsidP="009A7FB0">
            <w:pPr>
              <w:spacing w:after="0" w:line="240" w:lineRule="auto"/>
              <w:jc w:val="center"/>
              <w:rPr>
                <w:rFonts w:ascii="Times New Roman" w:hAnsi="Times New Roman" w:cs="Times New Roman"/>
                <w:b/>
                <w:szCs w:val="20"/>
              </w:rPr>
            </w:pPr>
            <w:r w:rsidRPr="009A7FB0">
              <w:rPr>
                <w:rFonts w:ascii="Times New Roman" w:hAnsi="Times New Roman" w:cs="Times New Roman"/>
                <w:b/>
                <w:szCs w:val="20"/>
              </w:rPr>
              <w:t>M.A</w:t>
            </w:r>
          </w:p>
        </w:tc>
      </w:tr>
      <w:tr w:rsidR="009A7FB0" w:rsidRPr="009A7FB0" w:rsidTr="009A7FB0">
        <w:trPr>
          <w:trHeight w:val="133"/>
          <w:jc w:val="center"/>
        </w:trPr>
        <w:tc>
          <w:tcPr>
            <w:tcW w:w="8554" w:type="dxa"/>
            <w:vAlign w:val="center"/>
          </w:tcPr>
          <w:p w:rsidR="009A7FB0" w:rsidRPr="009A7FB0" w:rsidRDefault="009A7FB0" w:rsidP="009A7FB0">
            <w:pPr>
              <w:spacing w:after="0" w:line="240" w:lineRule="auto"/>
              <w:rPr>
                <w:rFonts w:ascii="Times New Roman" w:hAnsi="Times New Roman" w:cs="Times New Roman"/>
                <w:b/>
                <w:szCs w:val="20"/>
              </w:rPr>
            </w:pPr>
            <w:proofErr w:type="spellStart"/>
            <w:r w:rsidRPr="009A7FB0">
              <w:rPr>
                <w:rFonts w:ascii="Times New Roman" w:hAnsi="Times New Roman" w:cs="Times New Roman"/>
                <w:sz w:val="24"/>
                <w:szCs w:val="20"/>
              </w:rPr>
              <w:t>Department</w:t>
            </w:r>
            <w:proofErr w:type="spellEnd"/>
            <w:r w:rsidRPr="009A7FB0">
              <w:rPr>
                <w:rFonts w:ascii="Times New Roman" w:hAnsi="Times New Roman" w:cs="Times New Roman"/>
                <w:sz w:val="24"/>
                <w:szCs w:val="20"/>
              </w:rPr>
              <w:t xml:space="preserve"> of </w:t>
            </w:r>
            <w:r w:rsidRPr="009A7FB0">
              <w:rPr>
                <w:rStyle w:val="hps"/>
                <w:rFonts w:ascii="Times New Roman" w:hAnsi="Times New Roman" w:cs="Times New Roman"/>
                <w:color w:val="333333"/>
                <w:sz w:val="24"/>
                <w:lang w:val="en"/>
              </w:rPr>
              <w:t>History</w:t>
            </w:r>
          </w:p>
        </w:tc>
        <w:tc>
          <w:tcPr>
            <w:tcW w:w="1161" w:type="dxa"/>
            <w:vAlign w:val="center"/>
          </w:tcPr>
          <w:p w:rsidR="009A7FB0" w:rsidRPr="009A7FB0" w:rsidRDefault="009A7FB0" w:rsidP="009A7FB0">
            <w:pPr>
              <w:spacing w:after="0" w:line="240" w:lineRule="auto"/>
              <w:jc w:val="center"/>
              <w:rPr>
                <w:rFonts w:ascii="Times New Roman" w:hAnsi="Times New Roman" w:cs="Times New Roman"/>
                <w:szCs w:val="20"/>
              </w:rPr>
            </w:pPr>
            <w:r w:rsidRPr="009A7FB0">
              <w:rPr>
                <w:rFonts w:ascii="Times New Roman" w:hAnsi="Times New Roman" w:cs="Times New Roman"/>
                <w:szCs w:val="20"/>
              </w:rPr>
              <w:t>1</w:t>
            </w:r>
          </w:p>
        </w:tc>
      </w:tr>
      <w:tr w:rsidR="009A7FB0" w:rsidRPr="009A7FB0" w:rsidTr="009A7FB0">
        <w:trPr>
          <w:trHeight w:val="133"/>
          <w:jc w:val="center"/>
        </w:trPr>
        <w:tc>
          <w:tcPr>
            <w:tcW w:w="8554" w:type="dxa"/>
            <w:vAlign w:val="center"/>
          </w:tcPr>
          <w:p w:rsidR="009A7FB0" w:rsidRPr="009A7FB0" w:rsidRDefault="009A7FB0" w:rsidP="009A7FB0">
            <w:pPr>
              <w:spacing w:after="0" w:line="240" w:lineRule="auto"/>
              <w:rPr>
                <w:rFonts w:ascii="Times New Roman" w:hAnsi="Times New Roman" w:cs="Times New Roman"/>
                <w:sz w:val="24"/>
                <w:szCs w:val="24"/>
              </w:rPr>
            </w:pPr>
            <w:proofErr w:type="spellStart"/>
            <w:r w:rsidRPr="009A7FB0">
              <w:rPr>
                <w:rFonts w:ascii="Times New Roman" w:hAnsi="Times New Roman" w:cs="Times New Roman"/>
                <w:sz w:val="24"/>
                <w:szCs w:val="24"/>
              </w:rPr>
              <w:t>Department</w:t>
            </w:r>
            <w:proofErr w:type="spellEnd"/>
            <w:r w:rsidRPr="009A7FB0">
              <w:rPr>
                <w:rFonts w:ascii="Times New Roman" w:hAnsi="Times New Roman" w:cs="Times New Roman"/>
                <w:sz w:val="24"/>
                <w:szCs w:val="24"/>
              </w:rPr>
              <w:t xml:space="preserve"> of </w:t>
            </w:r>
            <w:proofErr w:type="spellStart"/>
            <w:r w:rsidRPr="009A7FB0">
              <w:rPr>
                <w:rFonts w:ascii="Times New Roman" w:hAnsi="Times New Roman" w:cs="Times New Roman"/>
                <w:sz w:val="24"/>
                <w:szCs w:val="24"/>
              </w:rPr>
              <w:t>Business</w:t>
            </w:r>
            <w:proofErr w:type="spellEnd"/>
            <w:r w:rsidRPr="009A7FB0">
              <w:rPr>
                <w:rFonts w:ascii="Times New Roman" w:hAnsi="Times New Roman" w:cs="Times New Roman"/>
                <w:sz w:val="24"/>
                <w:szCs w:val="24"/>
              </w:rPr>
              <w:t xml:space="preserve"> </w:t>
            </w:r>
            <w:proofErr w:type="spellStart"/>
            <w:r w:rsidRPr="009A7FB0">
              <w:rPr>
                <w:rFonts w:ascii="Times New Roman" w:hAnsi="Times New Roman" w:cs="Times New Roman"/>
                <w:sz w:val="24"/>
                <w:szCs w:val="24"/>
              </w:rPr>
              <w:t>Administration</w:t>
            </w:r>
            <w:proofErr w:type="spellEnd"/>
          </w:p>
        </w:tc>
        <w:tc>
          <w:tcPr>
            <w:tcW w:w="1161" w:type="dxa"/>
            <w:vAlign w:val="center"/>
          </w:tcPr>
          <w:p w:rsidR="009A7FB0" w:rsidRPr="009A7FB0" w:rsidRDefault="009A7FB0" w:rsidP="009A7FB0">
            <w:pPr>
              <w:spacing w:after="0" w:line="240" w:lineRule="auto"/>
              <w:jc w:val="center"/>
              <w:rPr>
                <w:rFonts w:ascii="Times New Roman" w:hAnsi="Times New Roman" w:cs="Times New Roman"/>
                <w:szCs w:val="20"/>
              </w:rPr>
            </w:pPr>
            <w:r w:rsidRPr="009A7FB0">
              <w:rPr>
                <w:rFonts w:ascii="Times New Roman" w:hAnsi="Times New Roman" w:cs="Times New Roman"/>
                <w:szCs w:val="20"/>
              </w:rPr>
              <w:t>3</w:t>
            </w:r>
          </w:p>
        </w:tc>
      </w:tr>
      <w:tr w:rsidR="009A7FB0" w:rsidRPr="009A7FB0" w:rsidTr="009A7FB0">
        <w:trPr>
          <w:trHeight w:val="133"/>
          <w:jc w:val="center"/>
        </w:trPr>
        <w:tc>
          <w:tcPr>
            <w:tcW w:w="8554" w:type="dxa"/>
            <w:vAlign w:val="center"/>
          </w:tcPr>
          <w:p w:rsidR="009A7FB0" w:rsidRPr="009A7FB0" w:rsidRDefault="009A7FB0" w:rsidP="009A7FB0">
            <w:pPr>
              <w:spacing w:after="0" w:line="240" w:lineRule="auto"/>
              <w:rPr>
                <w:rFonts w:ascii="Times New Roman" w:hAnsi="Times New Roman" w:cs="Times New Roman"/>
                <w:sz w:val="24"/>
                <w:szCs w:val="24"/>
              </w:rPr>
            </w:pPr>
            <w:r w:rsidRPr="009A7FB0">
              <w:rPr>
                <w:rFonts w:ascii="Times New Roman" w:hAnsi="Times New Roman" w:cs="Times New Roman"/>
                <w:sz w:val="24"/>
                <w:szCs w:val="24"/>
              </w:rPr>
              <w:t xml:space="preserve">Department of Business Administration </w:t>
            </w:r>
            <w:r w:rsidRPr="009A7FB0">
              <w:rPr>
                <w:rStyle w:val="hps"/>
                <w:rFonts w:ascii="Times New Roman" w:hAnsi="Times New Roman" w:cs="Times New Roman"/>
                <w:sz w:val="24"/>
                <w:szCs w:val="24"/>
                <w:lang w:val="en"/>
              </w:rPr>
              <w:t>(</w:t>
            </w:r>
            <w:r w:rsidRPr="009A7FB0">
              <w:rPr>
                <w:rFonts w:ascii="Times New Roman" w:eastAsia="Times New Roman" w:hAnsi="Times New Roman" w:cs="Times New Roman"/>
                <w:sz w:val="24"/>
                <w:szCs w:val="24"/>
                <w:lang w:val="en-US" w:eastAsia="tr-TR"/>
              </w:rPr>
              <w:t>Joint Graduate Program with</w:t>
            </w:r>
            <w:r w:rsidRPr="009A7FB0">
              <w:rPr>
                <w:rStyle w:val="hps"/>
                <w:rFonts w:ascii="Times New Roman" w:hAnsi="Times New Roman" w:cs="Times New Roman"/>
                <w:sz w:val="24"/>
                <w:szCs w:val="24"/>
                <w:lang w:val="en"/>
              </w:rPr>
              <w:t xml:space="preserve"> BEU)</w:t>
            </w:r>
          </w:p>
        </w:tc>
        <w:tc>
          <w:tcPr>
            <w:tcW w:w="1161" w:type="dxa"/>
            <w:vAlign w:val="center"/>
          </w:tcPr>
          <w:p w:rsidR="009A7FB0" w:rsidRPr="009A7FB0" w:rsidRDefault="009A7FB0" w:rsidP="009A7FB0">
            <w:pPr>
              <w:spacing w:after="0" w:line="240" w:lineRule="auto"/>
              <w:jc w:val="center"/>
              <w:rPr>
                <w:rFonts w:ascii="Times New Roman" w:hAnsi="Times New Roman" w:cs="Times New Roman"/>
                <w:szCs w:val="20"/>
              </w:rPr>
            </w:pPr>
            <w:r w:rsidRPr="009A7FB0">
              <w:rPr>
                <w:rFonts w:ascii="Times New Roman" w:hAnsi="Times New Roman" w:cs="Times New Roman"/>
                <w:szCs w:val="20"/>
              </w:rPr>
              <w:t>1</w:t>
            </w:r>
          </w:p>
        </w:tc>
      </w:tr>
      <w:tr w:rsidR="009A7FB0" w:rsidRPr="009A7FB0" w:rsidTr="009A7FB0">
        <w:trPr>
          <w:trHeight w:val="133"/>
          <w:jc w:val="center"/>
        </w:trPr>
        <w:tc>
          <w:tcPr>
            <w:tcW w:w="8554" w:type="dxa"/>
            <w:vAlign w:val="center"/>
          </w:tcPr>
          <w:p w:rsidR="009A7FB0" w:rsidRPr="009A7FB0" w:rsidRDefault="009A7FB0" w:rsidP="009A7FB0">
            <w:pPr>
              <w:spacing w:after="0" w:line="240" w:lineRule="auto"/>
              <w:rPr>
                <w:rFonts w:ascii="Times New Roman" w:hAnsi="Times New Roman" w:cs="Times New Roman"/>
                <w:sz w:val="24"/>
                <w:szCs w:val="24"/>
              </w:rPr>
            </w:pPr>
            <w:proofErr w:type="spellStart"/>
            <w:r w:rsidRPr="009A7FB0">
              <w:rPr>
                <w:rFonts w:ascii="Times New Roman" w:hAnsi="Times New Roman" w:cs="Times New Roman"/>
                <w:sz w:val="24"/>
                <w:szCs w:val="24"/>
              </w:rPr>
              <w:t>Department</w:t>
            </w:r>
            <w:proofErr w:type="spellEnd"/>
            <w:r w:rsidRPr="009A7FB0">
              <w:rPr>
                <w:rFonts w:ascii="Times New Roman" w:hAnsi="Times New Roman" w:cs="Times New Roman"/>
                <w:sz w:val="24"/>
                <w:szCs w:val="24"/>
              </w:rPr>
              <w:t xml:space="preserve"> of </w:t>
            </w:r>
            <w:proofErr w:type="spellStart"/>
            <w:r w:rsidRPr="009A7FB0">
              <w:rPr>
                <w:rFonts w:ascii="Times New Roman" w:hAnsi="Times New Roman" w:cs="Times New Roman"/>
                <w:sz w:val="24"/>
                <w:szCs w:val="24"/>
              </w:rPr>
              <w:t>Public</w:t>
            </w:r>
            <w:proofErr w:type="spellEnd"/>
            <w:r w:rsidRPr="009A7FB0">
              <w:rPr>
                <w:rFonts w:ascii="Times New Roman" w:hAnsi="Times New Roman" w:cs="Times New Roman"/>
                <w:sz w:val="24"/>
                <w:szCs w:val="24"/>
              </w:rPr>
              <w:t xml:space="preserve"> </w:t>
            </w:r>
            <w:proofErr w:type="spellStart"/>
            <w:r w:rsidRPr="009A7FB0">
              <w:rPr>
                <w:rFonts w:ascii="Times New Roman" w:hAnsi="Times New Roman" w:cs="Times New Roman"/>
                <w:sz w:val="24"/>
                <w:szCs w:val="24"/>
              </w:rPr>
              <w:t>Management</w:t>
            </w:r>
            <w:proofErr w:type="spellEnd"/>
          </w:p>
        </w:tc>
        <w:tc>
          <w:tcPr>
            <w:tcW w:w="1161" w:type="dxa"/>
            <w:vAlign w:val="center"/>
          </w:tcPr>
          <w:p w:rsidR="009A7FB0" w:rsidRPr="009A7FB0" w:rsidRDefault="009A7FB0" w:rsidP="009A7FB0">
            <w:pPr>
              <w:spacing w:after="0" w:line="240" w:lineRule="auto"/>
              <w:jc w:val="center"/>
              <w:rPr>
                <w:rFonts w:ascii="Times New Roman" w:hAnsi="Times New Roman" w:cs="Times New Roman"/>
                <w:szCs w:val="20"/>
              </w:rPr>
            </w:pPr>
            <w:r w:rsidRPr="009A7FB0">
              <w:rPr>
                <w:rFonts w:ascii="Times New Roman" w:hAnsi="Times New Roman" w:cs="Times New Roman"/>
                <w:szCs w:val="20"/>
              </w:rPr>
              <w:t>1</w:t>
            </w:r>
          </w:p>
        </w:tc>
      </w:tr>
      <w:tr w:rsidR="009A7FB0" w:rsidRPr="009A7FB0" w:rsidTr="009A7FB0">
        <w:trPr>
          <w:trHeight w:val="133"/>
          <w:jc w:val="center"/>
        </w:trPr>
        <w:tc>
          <w:tcPr>
            <w:tcW w:w="8554" w:type="dxa"/>
            <w:vAlign w:val="center"/>
          </w:tcPr>
          <w:p w:rsidR="009A7FB0" w:rsidRPr="009A7FB0" w:rsidRDefault="009A7FB0" w:rsidP="009A7FB0">
            <w:pPr>
              <w:spacing w:after="0" w:line="240" w:lineRule="auto"/>
              <w:rPr>
                <w:rFonts w:ascii="Times New Roman" w:hAnsi="Times New Roman" w:cs="Times New Roman"/>
                <w:sz w:val="24"/>
                <w:szCs w:val="24"/>
              </w:rPr>
            </w:pPr>
            <w:proofErr w:type="spellStart"/>
            <w:r w:rsidRPr="009A7FB0">
              <w:rPr>
                <w:rFonts w:ascii="Times New Roman" w:hAnsi="Times New Roman" w:cs="Times New Roman"/>
                <w:sz w:val="24"/>
                <w:szCs w:val="24"/>
              </w:rPr>
              <w:t>Department</w:t>
            </w:r>
            <w:proofErr w:type="spellEnd"/>
            <w:r w:rsidRPr="009A7FB0">
              <w:rPr>
                <w:rFonts w:ascii="Times New Roman" w:hAnsi="Times New Roman" w:cs="Times New Roman"/>
                <w:sz w:val="24"/>
                <w:szCs w:val="24"/>
              </w:rPr>
              <w:t xml:space="preserve"> of </w:t>
            </w:r>
            <w:r w:rsidRPr="009A7FB0">
              <w:rPr>
                <w:rStyle w:val="hps"/>
                <w:rFonts w:ascii="Times New Roman" w:hAnsi="Times New Roman" w:cs="Times New Roman"/>
                <w:sz w:val="24"/>
                <w:szCs w:val="24"/>
                <w:lang w:val="en"/>
              </w:rPr>
              <w:t>Economy (</w:t>
            </w:r>
            <w:r w:rsidRPr="009A7FB0">
              <w:rPr>
                <w:rFonts w:ascii="Times New Roman" w:eastAsia="Times New Roman" w:hAnsi="Times New Roman" w:cs="Times New Roman"/>
                <w:sz w:val="24"/>
                <w:szCs w:val="24"/>
                <w:lang w:val="en-US" w:eastAsia="tr-TR"/>
              </w:rPr>
              <w:t>Joint Graduate Program with</w:t>
            </w:r>
            <w:r w:rsidRPr="009A7FB0">
              <w:rPr>
                <w:rStyle w:val="hps"/>
                <w:rFonts w:ascii="Times New Roman" w:hAnsi="Times New Roman" w:cs="Times New Roman"/>
                <w:sz w:val="24"/>
                <w:szCs w:val="24"/>
                <w:lang w:val="en"/>
              </w:rPr>
              <w:t xml:space="preserve"> BEU)</w:t>
            </w:r>
          </w:p>
        </w:tc>
        <w:tc>
          <w:tcPr>
            <w:tcW w:w="1161" w:type="dxa"/>
            <w:vAlign w:val="center"/>
          </w:tcPr>
          <w:p w:rsidR="009A7FB0" w:rsidRPr="009A7FB0" w:rsidRDefault="009A7FB0" w:rsidP="009A7FB0">
            <w:pPr>
              <w:spacing w:after="0" w:line="240" w:lineRule="auto"/>
              <w:jc w:val="center"/>
              <w:rPr>
                <w:rFonts w:ascii="Times New Roman" w:hAnsi="Times New Roman" w:cs="Times New Roman"/>
                <w:szCs w:val="20"/>
              </w:rPr>
            </w:pPr>
            <w:r w:rsidRPr="009A7FB0">
              <w:rPr>
                <w:rFonts w:ascii="Times New Roman" w:hAnsi="Times New Roman" w:cs="Times New Roman"/>
                <w:szCs w:val="20"/>
              </w:rPr>
              <w:t>1</w:t>
            </w:r>
          </w:p>
        </w:tc>
      </w:tr>
      <w:tr w:rsidR="009A7FB0" w:rsidRPr="009A7FB0" w:rsidTr="009A7FB0">
        <w:trPr>
          <w:trHeight w:val="252"/>
          <w:jc w:val="center"/>
        </w:trPr>
        <w:tc>
          <w:tcPr>
            <w:tcW w:w="8554" w:type="dxa"/>
            <w:vAlign w:val="center"/>
          </w:tcPr>
          <w:p w:rsidR="009A7FB0" w:rsidRPr="009A7FB0" w:rsidRDefault="009A7FB0" w:rsidP="009A7FB0">
            <w:pPr>
              <w:spacing w:after="0" w:line="240" w:lineRule="auto"/>
              <w:rPr>
                <w:rFonts w:ascii="Times New Roman" w:hAnsi="Times New Roman" w:cs="Times New Roman"/>
                <w:sz w:val="24"/>
                <w:szCs w:val="24"/>
              </w:rPr>
            </w:pPr>
            <w:r w:rsidRPr="009A7FB0">
              <w:rPr>
                <w:rFonts w:ascii="Times New Roman" w:eastAsia="Times New Roman" w:hAnsi="Times New Roman" w:cs="Times New Roman"/>
                <w:sz w:val="24"/>
                <w:szCs w:val="24"/>
                <w:lang w:val="en-US" w:eastAsia="tr-TR"/>
              </w:rPr>
              <w:t>Department of  Sociology (Joint Graduate Program with SAU)</w:t>
            </w:r>
          </w:p>
        </w:tc>
        <w:tc>
          <w:tcPr>
            <w:tcW w:w="1161" w:type="dxa"/>
            <w:vAlign w:val="center"/>
          </w:tcPr>
          <w:p w:rsidR="009A7FB0" w:rsidRPr="009A7FB0" w:rsidRDefault="009A7FB0" w:rsidP="009A7FB0">
            <w:pPr>
              <w:spacing w:after="0" w:line="240" w:lineRule="auto"/>
              <w:jc w:val="center"/>
              <w:rPr>
                <w:rFonts w:ascii="Times New Roman" w:hAnsi="Times New Roman" w:cs="Times New Roman"/>
                <w:szCs w:val="20"/>
              </w:rPr>
            </w:pPr>
            <w:r w:rsidRPr="009A7FB0">
              <w:rPr>
                <w:rFonts w:ascii="Times New Roman" w:hAnsi="Times New Roman" w:cs="Times New Roman"/>
                <w:szCs w:val="20"/>
              </w:rPr>
              <w:t>1</w:t>
            </w:r>
          </w:p>
        </w:tc>
      </w:tr>
      <w:tr w:rsidR="009A7FB0" w:rsidRPr="009A7FB0" w:rsidTr="009A7FB0">
        <w:trPr>
          <w:trHeight w:val="252"/>
          <w:jc w:val="center"/>
        </w:trPr>
        <w:tc>
          <w:tcPr>
            <w:tcW w:w="8554" w:type="dxa"/>
            <w:vAlign w:val="center"/>
          </w:tcPr>
          <w:p w:rsidR="009A7FB0" w:rsidRPr="009A7FB0" w:rsidRDefault="009A7FB0" w:rsidP="00CA5794">
            <w:pPr>
              <w:spacing w:after="0" w:line="240" w:lineRule="auto"/>
              <w:rPr>
                <w:rFonts w:ascii="Times New Roman" w:hAnsi="Times New Roman" w:cs="Times New Roman"/>
                <w:sz w:val="24"/>
                <w:szCs w:val="24"/>
              </w:rPr>
            </w:pPr>
            <w:r w:rsidRPr="009A7FB0">
              <w:rPr>
                <w:rFonts w:ascii="Times New Roman" w:eastAsia="Times New Roman" w:hAnsi="Times New Roman" w:cs="Times New Roman"/>
                <w:sz w:val="24"/>
                <w:szCs w:val="24"/>
                <w:lang w:val="en-US" w:eastAsia="tr-TR"/>
              </w:rPr>
              <w:t>Department of  Turkish Language and Literature (Joint Graduate Program with SAU)</w:t>
            </w:r>
          </w:p>
        </w:tc>
        <w:tc>
          <w:tcPr>
            <w:tcW w:w="1161" w:type="dxa"/>
            <w:vAlign w:val="center"/>
          </w:tcPr>
          <w:p w:rsidR="009A7FB0" w:rsidRPr="009A7FB0" w:rsidRDefault="009A7FB0" w:rsidP="00CA5794">
            <w:pPr>
              <w:spacing w:after="0" w:line="240" w:lineRule="auto"/>
              <w:jc w:val="center"/>
              <w:rPr>
                <w:rFonts w:ascii="Times New Roman" w:hAnsi="Times New Roman" w:cs="Times New Roman"/>
                <w:szCs w:val="20"/>
              </w:rPr>
            </w:pPr>
            <w:r w:rsidRPr="009A7FB0">
              <w:rPr>
                <w:rFonts w:ascii="Times New Roman" w:hAnsi="Times New Roman" w:cs="Times New Roman"/>
                <w:szCs w:val="20"/>
              </w:rPr>
              <w:t>1</w:t>
            </w:r>
          </w:p>
        </w:tc>
      </w:tr>
      <w:tr w:rsidR="009A7FB0" w:rsidRPr="009A7FB0" w:rsidTr="009A7FB0">
        <w:trPr>
          <w:trHeight w:val="252"/>
          <w:jc w:val="center"/>
        </w:trPr>
        <w:tc>
          <w:tcPr>
            <w:tcW w:w="8554" w:type="dxa"/>
            <w:vAlign w:val="center"/>
          </w:tcPr>
          <w:p w:rsidR="009A7FB0" w:rsidRPr="009A7FB0" w:rsidRDefault="009A7FB0" w:rsidP="00CA5794">
            <w:pPr>
              <w:spacing w:after="0" w:line="240" w:lineRule="auto"/>
              <w:rPr>
                <w:rFonts w:ascii="Times New Roman" w:hAnsi="Times New Roman" w:cs="Times New Roman"/>
                <w:sz w:val="24"/>
                <w:szCs w:val="24"/>
              </w:rPr>
            </w:pPr>
            <w:r w:rsidRPr="009A7FB0">
              <w:rPr>
                <w:rFonts w:ascii="Times New Roman" w:eastAsia="Times New Roman" w:hAnsi="Times New Roman" w:cs="Times New Roman"/>
                <w:sz w:val="24"/>
                <w:szCs w:val="24"/>
                <w:lang w:val="en-US" w:eastAsia="tr-TR"/>
              </w:rPr>
              <w:t>Department of  International Relations  (Joint Graduate Program with SAU)</w:t>
            </w:r>
          </w:p>
        </w:tc>
        <w:tc>
          <w:tcPr>
            <w:tcW w:w="1161" w:type="dxa"/>
            <w:vAlign w:val="center"/>
          </w:tcPr>
          <w:p w:rsidR="009A7FB0" w:rsidRPr="009A7FB0" w:rsidRDefault="009A7FB0" w:rsidP="00CA5794">
            <w:pPr>
              <w:spacing w:after="0" w:line="240" w:lineRule="auto"/>
              <w:jc w:val="center"/>
              <w:rPr>
                <w:rFonts w:ascii="Times New Roman" w:hAnsi="Times New Roman" w:cs="Times New Roman"/>
                <w:szCs w:val="20"/>
              </w:rPr>
            </w:pPr>
            <w:r w:rsidRPr="009A7FB0">
              <w:rPr>
                <w:rFonts w:ascii="Times New Roman" w:hAnsi="Times New Roman" w:cs="Times New Roman"/>
                <w:szCs w:val="20"/>
              </w:rPr>
              <w:t>2</w:t>
            </w:r>
          </w:p>
        </w:tc>
      </w:tr>
      <w:tr w:rsidR="009A7FB0" w:rsidRPr="009A7FB0" w:rsidTr="009A7FB0">
        <w:trPr>
          <w:trHeight w:val="252"/>
          <w:jc w:val="center"/>
        </w:trPr>
        <w:tc>
          <w:tcPr>
            <w:tcW w:w="8554" w:type="dxa"/>
            <w:vAlign w:val="center"/>
          </w:tcPr>
          <w:p w:rsidR="009A7FB0" w:rsidRPr="009A7FB0" w:rsidRDefault="009A7FB0" w:rsidP="00CA5794">
            <w:pPr>
              <w:spacing w:after="0" w:line="240" w:lineRule="auto"/>
              <w:rPr>
                <w:rFonts w:ascii="Times New Roman" w:eastAsia="Times New Roman" w:hAnsi="Times New Roman" w:cs="Times New Roman"/>
                <w:sz w:val="24"/>
                <w:szCs w:val="24"/>
                <w:lang w:val="en-US" w:eastAsia="tr-TR"/>
              </w:rPr>
            </w:pPr>
            <w:r w:rsidRPr="009A7FB0">
              <w:rPr>
                <w:rFonts w:ascii="Times New Roman" w:eastAsia="Times New Roman" w:hAnsi="Times New Roman" w:cs="Times New Roman"/>
                <w:sz w:val="24"/>
                <w:szCs w:val="24"/>
                <w:lang w:val="en-US" w:eastAsia="tr-TR"/>
              </w:rPr>
              <w:t>Department of Geography</w:t>
            </w:r>
          </w:p>
        </w:tc>
        <w:tc>
          <w:tcPr>
            <w:tcW w:w="1161" w:type="dxa"/>
            <w:vAlign w:val="center"/>
          </w:tcPr>
          <w:p w:rsidR="009A7FB0" w:rsidRPr="009A7FB0" w:rsidRDefault="009A7FB0" w:rsidP="00CA5794">
            <w:pPr>
              <w:spacing w:after="0" w:line="240" w:lineRule="auto"/>
              <w:jc w:val="center"/>
              <w:rPr>
                <w:rFonts w:ascii="Times New Roman" w:hAnsi="Times New Roman" w:cs="Times New Roman"/>
                <w:szCs w:val="20"/>
              </w:rPr>
            </w:pPr>
            <w:r w:rsidRPr="009A7FB0">
              <w:rPr>
                <w:rFonts w:ascii="Times New Roman" w:hAnsi="Times New Roman" w:cs="Times New Roman"/>
                <w:szCs w:val="20"/>
              </w:rPr>
              <w:t>1</w:t>
            </w:r>
          </w:p>
        </w:tc>
      </w:tr>
      <w:tr w:rsidR="009A7FB0" w:rsidRPr="009A7FB0" w:rsidTr="009A7FB0">
        <w:trPr>
          <w:trHeight w:val="252"/>
          <w:jc w:val="center"/>
        </w:trPr>
        <w:tc>
          <w:tcPr>
            <w:tcW w:w="8554" w:type="dxa"/>
            <w:vAlign w:val="center"/>
          </w:tcPr>
          <w:p w:rsidR="009A7FB0" w:rsidRPr="009A7FB0" w:rsidRDefault="002B5B01" w:rsidP="00CA5794">
            <w:pPr>
              <w:spacing w:after="0" w:line="240" w:lineRule="auto"/>
              <w:rPr>
                <w:rFonts w:ascii="Times New Roman" w:eastAsia="Times New Roman" w:hAnsi="Times New Roman" w:cs="Times New Roman"/>
                <w:sz w:val="24"/>
                <w:szCs w:val="24"/>
                <w:lang w:val="en-US" w:eastAsia="tr-TR"/>
              </w:rPr>
            </w:pPr>
            <w:r w:rsidRPr="009A7FB0">
              <w:rPr>
                <w:rFonts w:ascii="Times New Roman" w:eastAsia="Times New Roman" w:hAnsi="Times New Roman" w:cs="Times New Roman"/>
                <w:sz w:val="24"/>
                <w:szCs w:val="24"/>
                <w:lang w:val="en-US" w:eastAsia="tr-TR"/>
              </w:rPr>
              <w:t xml:space="preserve">Department of </w:t>
            </w:r>
            <w:r w:rsidR="009A7FB0" w:rsidRPr="009A7FB0">
              <w:rPr>
                <w:rFonts w:ascii="Times New Roman" w:eastAsia="Times New Roman" w:hAnsi="Times New Roman" w:cs="Times New Roman"/>
                <w:sz w:val="24"/>
                <w:szCs w:val="24"/>
                <w:lang w:val="en-US" w:eastAsia="tr-TR"/>
              </w:rPr>
              <w:t>Basic Islamic Sciences (Joint Graduate Program with SAU)</w:t>
            </w:r>
          </w:p>
        </w:tc>
        <w:tc>
          <w:tcPr>
            <w:tcW w:w="1161" w:type="dxa"/>
            <w:vAlign w:val="center"/>
          </w:tcPr>
          <w:p w:rsidR="009A7FB0" w:rsidRPr="009A7FB0" w:rsidRDefault="009A7FB0" w:rsidP="00CA5794">
            <w:pPr>
              <w:spacing w:after="0" w:line="240" w:lineRule="auto"/>
              <w:jc w:val="center"/>
              <w:rPr>
                <w:rFonts w:ascii="Times New Roman" w:hAnsi="Times New Roman" w:cs="Times New Roman"/>
                <w:szCs w:val="20"/>
              </w:rPr>
            </w:pPr>
            <w:r w:rsidRPr="009A7FB0">
              <w:rPr>
                <w:rFonts w:ascii="Times New Roman" w:hAnsi="Times New Roman" w:cs="Times New Roman"/>
                <w:szCs w:val="20"/>
              </w:rPr>
              <w:t>3</w:t>
            </w:r>
          </w:p>
        </w:tc>
      </w:tr>
      <w:tr w:rsidR="009A7FB0" w:rsidRPr="009A7FB0" w:rsidTr="009A7FB0">
        <w:trPr>
          <w:trHeight w:val="252"/>
          <w:jc w:val="center"/>
        </w:trPr>
        <w:tc>
          <w:tcPr>
            <w:tcW w:w="8554" w:type="dxa"/>
            <w:vAlign w:val="center"/>
          </w:tcPr>
          <w:p w:rsidR="009A7FB0" w:rsidRPr="009A7FB0" w:rsidRDefault="009A7FB0" w:rsidP="00CA5794">
            <w:pPr>
              <w:spacing w:after="0" w:line="240" w:lineRule="auto"/>
              <w:rPr>
                <w:rFonts w:ascii="Times New Roman" w:hAnsi="Times New Roman" w:cs="Times New Roman"/>
                <w:b/>
                <w:sz w:val="24"/>
                <w:szCs w:val="24"/>
              </w:rPr>
            </w:pPr>
            <w:r w:rsidRPr="009A7FB0">
              <w:rPr>
                <w:rFonts w:ascii="Times New Roman" w:hAnsi="Times New Roman" w:cs="Times New Roman"/>
                <w:b/>
                <w:sz w:val="24"/>
                <w:szCs w:val="24"/>
              </w:rPr>
              <w:t>TOTAL</w:t>
            </w:r>
          </w:p>
        </w:tc>
        <w:tc>
          <w:tcPr>
            <w:tcW w:w="1161" w:type="dxa"/>
            <w:vAlign w:val="center"/>
          </w:tcPr>
          <w:p w:rsidR="009A7FB0" w:rsidRPr="009A7FB0" w:rsidRDefault="00AD1312" w:rsidP="00CA5794">
            <w:pPr>
              <w:spacing w:after="0" w:line="240" w:lineRule="auto"/>
              <w:jc w:val="center"/>
              <w:rPr>
                <w:rFonts w:ascii="Times New Roman" w:hAnsi="Times New Roman" w:cs="Times New Roman"/>
                <w:color w:val="FF0000"/>
                <w:szCs w:val="20"/>
              </w:rPr>
            </w:pPr>
            <w:r>
              <w:rPr>
                <w:rFonts w:ascii="Times New Roman" w:hAnsi="Times New Roman" w:cs="Times New Roman"/>
                <w:color w:val="FF0000"/>
                <w:szCs w:val="20"/>
              </w:rPr>
              <w:t>15</w:t>
            </w:r>
          </w:p>
        </w:tc>
      </w:tr>
    </w:tbl>
    <w:p w:rsidR="00F67194" w:rsidRPr="009A7FB0" w:rsidRDefault="00AE6EC9" w:rsidP="008812D2">
      <w:pPr>
        <w:spacing w:before="100" w:beforeAutospacing="1" w:after="0" w:line="240" w:lineRule="auto"/>
        <w:jc w:val="both"/>
        <w:rPr>
          <w:rFonts w:ascii="Times New Roman" w:eastAsia="Times New Roman" w:hAnsi="Times New Roman" w:cs="Times New Roman"/>
          <w:b/>
          <w:bCs/>
          <w:lang w:val="en-US" w:eastAsia="tr-TR"/>
        </w:rPr>
      </w:pPr>
      <w:r w:rsidRPr="009A7FB0">
        <w:rPr>
          <w:rFonts w:ascii="Times New Roman" w:eastAsia="Times New Roman" w:hAnsi="Times New Roman" w:cs="Times New Roman"/>
          <w:b/>
          <w:bCs/>
          <w:lang w:val="en-US" w:eastAsia="tr-TR"/>
        </w:rPr>
        <w:t>THE REQUIREMENTS</w:t>
      </w:r>
    </w:p>
    <w:p w:rsidR="008812D2" w:rsidRPr="009A7FB0" w:rsidRDefault="00A12D5D" w:rsidP="008812D2">
      <w:pPr>
        <w:spacing w:before="100" w:beforeAutospacing="1" w:after="0" w:line="240" w:lineRule="auto"/>
        <w:jc w:val="both"/>
        <w:rPr>
          <w:rFonts w:ascii="Times New Roman" w:eastAsia="Times New Roman" w:hAnsi="Times New Roman" w:cs="Times New Roman"/>
          <w:b/>
          <w:bCs/>
          <w:lang w:val="en-US" w:eastAsia="tr-TR"/>
        </w:rPr>
      </w:pPr>
      <w:r w:rsidRPr="009A7FB0">
        <w:rPr>
          <w:rFonts w:ascii="Times New Roman" w:eastAsia="Times New Roman" w:hAnsi="Times New Roman" w:cs="Times New Roman"/>
          <w:b/>
          <w:bCs/>
          <w:lang w:val="en-US" w:eastAsia="tr-TR"/>
        </w:rPr>
        <w:t xml:space="preserve">A – APPLICATION CRITERIA FOR INTERNATIONAL STUDENTS </w:t>
      </w:r>
    </w:p>
    <w:p w:rsidR="00024FE4" w:rsidRPr="009A7FB0" w:rsidRDefault="00A12D5D" w:rsidP="008812D2">
      <w:pPr>
        <w:spacing w:before="100" w:beforeAutospacing="1" w:after="100" w:afterAutospacing="1" w:line="240" w:lineRule="auto"/>
        <w:contextualSpacing/>
        <w:jc w:val="both"/>
        <w:rPr>
          <w:rFonts w:ascii="Times New Roman" w:eastAsia="Times New Roman" w:hAnsi="Times New Roman" w:cs="Times New Roman"/>
          <w:lang w:val="en-US" w:eastAsia="tr-TR"/>
        </w:rPr>
      </w:pPr>
      <w:r w:rsidRPr="009A7FB0">
        <w:rPr>
          <w:rFonts w:ascii="Times New Roman" w:eastAsia="Times New Roman" w:hAnsi="Times New Roman" w:cs="Times New Roman"/>
          <w:b/>
          <w:bCs/>
          <w:lang w:val="en-US" w:eastAsia="tr-TR"/>
        </w:rPr>
        <w:t xml:space="preserve">1 – </w:t>
      </w:r>
      <w:r w:rsidRPr="009A7FB0">
        <w:rPr>
          <w:rFonts w:ascii="Times New Roman" w:eastAsia="Times New Roman" w:hAnsi="Times New Roman" w:cs="Times New Roman"/>
          <w:lang w:val="en-US" w:eastAsia="tr-TR"/>
        </w:rPr>
        <w:t xml:space="preserve">Applicants are required to meet the criteria determined for the related graduate program </w:t>
      </w:r>
      <w:r w:rsidR="005B0C2F" w:rsidRPr="009A7FB0">
        <w:rPr>
          <w:rFonts w:ascii="Times New Roman" w:eastAsia="Times New Roman" w:hAnsi="Times New Roman" w:cs="Times New Roman"/>
          <w:lang w:val="en-US" w:eastAsia="tr-TR"/>
        </w:rPr>
        <w:t>below:</w:t>
      </w:r>
      <w:r w:rsidRPr="009A7FB0">
        <w:rPr>
          <w:rFonts w:ascii="Times New Roman" w:eastAsia="Times New Roman" w:hAnsi="Times New Roman" w:cs="Times New Roman"/>
          <w:lang w:val="en-US" w:eastAsia="tr-TR"/>
        </w:rPr>
        <w:t xml:space="preserve"> </w:t>
      </w:r>
      <w:r w:rsidR="00E410B9" w:rsidRPr="009A7FB0">
        <w:rPr>
          <w:rFonts w:ascii="Times New Roman" w:eastAsia="Times New Roman" w:hAnsi="Times New Roman" w:cs="Times New Roman"/>
          <w:lang w:val="en-US" w:eastAsia="tr-TR"/>
        </w:rPr>
        <w:tab/>
      </w:r>
    </w:p>
    <w:p w:rsidR="00024FE4" w:rsidRPr="009A7FB0" w:rsidRDefault="00A12D5D" w:rsidP="008812D2">
      <w:pPr>
        <w:spacing w:before="100" w:beforeAutospacing="1" w:after="100" w:afterAutospacing="1" w:line="240" w:lineRule="auto"/>
        <w:ind w:left="284"/>
        <w:contextualSpacing/>
        <w:jc w:val="both"/>
        <w:rPr>
          <w:rFonts w:ascii="Times New Roman" w:eastAsia="Times New Roman" w:hAnsi="Times New Roman" w:cs="Times New Roman"/>
          <w:lang w:val="en-US" w:eastAsia="tr-TR"/>
        </w:rPr>
      </w:pPr>
      <w:r w:rsidRPr="009A7FB0">
        <w:rPr>
          <w:rFonts w:ascii="Times New Roman" w:eastAsia="Times New Roman" w:hAnsi="Times New Roman" w:cs="Times New Roman"/>
          <w:b/>
          <w:bCs/>
          <w:lang w:val="en-US" w:eastAsia="tr-TR"/>
        </w:rPr>
        <w:t xml:space="preserve">a – </w:t>
      </w:r>
      <w:r w:rsidRPr="009A7FB0">
        <w:rPr>
          <w:rFonts w:ascii="Times New Roman" w:eastAsia="Times New Roman" w:hAnsi="Times New Roman" w:cs="Times New Roman"/>
          <w:lang w:val="en-US" w:eastAsia="tr-TR"/>
        </w:rPr>
        <w:t>Applicants are required to have a Bachelor's Diploma recognized by YÖK</w:t>
      </w:r>
      <w:r w:rsidR="00E410B9" w:rsidRPr="009A7FB0">
        <w:rPr>
          <w:rFonts w:ascii="Times New Roman" w:eastAsia="Times New Roman" w:hAnsi="Times New Roman" w:cs="Times New Roman"/>
          <w:lang w:val="en-US" w:eastAsia="tr-TR"/>
        </w:rPr>
        <w:t xml:space="preserve"> (The Council of Higher Education).</w:t>
      </w:r>
    </w:p>
    <w:p w:rsidR="00024FE4" w:rsidRPr="009A7FB0" w:rsidRDefault="00E410B9" w:rsidP="008812D2">
      <w:pPr>
        <w:spacing w:before="100" w:beforeAutospacing="1" w:after="100" w:afterAutospacing="1" w:line="240" w:lineRule="auto"/>
        <w:ind w:left="284"/>
        <w:contextualSpacing/>
        <w:jc w:val="both"/>
        <w:rPr>
          <w:rFonts w:ascii="Times New Roman" w:eastAsia="Times New Roman" w:hAnsi="Times New Roman" w:cs="Times New Roman"/>
          <w:lang w:val="en-US" w:eastAsia="tr-TR"/>
        </w:rPr>
      </w:pPr>
      <w:r w:rsidRPr="009A7FB0">
        <w:rPr>
          <w:rFonts w:ascii="Times New Roman" w:eastAsia="Times New Roman" w:hAnsi="Times New Roman" w:cs="Times New Roman"/>
          <w:b/>
          <w:bCs/>
          <w:lang w:val="en-US" w:eastAsia="tr-TR"/>
        </w:rPr>
        <w:t xml:space="preserve">b – </w:t>
      </w:r>
      <w:r w:rsidRPr="009A7FB0">
        <w:rPr>
          <w:rFonts w:ascii="Times New Roman" w:eastAsia="Times New Roman" w:hAnsi="Times New Roman" w:cs="Times New Roman"/>
          <w:lang w:val="en-US" w:eastAsia="tr-TR"/>
        </w:rPr>
        <w:t>Applicants ar</w:t>
      </w:r>
      <w:r w:rsidR="006A0EB6" w:rsidRPr="009A7FB0">
        <w:rPr>
          <w:rFonts w:ascii="Times New Roman" w:eastAsia="Times New Roman" w:hAnsi="Times New Roman" w:cs="Times New Roman"/>
          <w:lang w:val="en-US" w:eastAsia="tr-TR"/>
        </w:rPr>
        <w:t xml:space="preserve">e required to have </w:t>
      </w:r>
      <w:r w:rsidR="0032354F" w:rsidRPr="009A7FB0">
        <w:rPr>
          <w:rFonts w:ascii="Times New Roman" w:eastAsia="Times New Roman" w:hAnsi="Times New Roman" w:cs="Times New Roman"/>
          <w:lang w:val="en-US" w:eastAsia="tr-TR"/>
        </w:rPr>
        <w:t>ALES or GRE</w:t>
      </w:r>
      <w:r w:rsidRPr="009A7FB0">
        <w:rPr>
          <w:rFonts w:ascii="Times New Roman" w:eastAsia="Times New Roman" w:hAnsi="Times New Roman" w:cs="Times New Roman"/>
          <w:lang w:val="en-US" w:eastAsia="tr-TR"/>
        </w:rPr>
        <w:t xml:space="preserve"> Score. (</w:t>
      </w:r>
      <w:r w:rsidR="009632FF" w:rsidRPr="009A7FB0">
        <w:rPr>
          <w:rFonts w:ascii="Times New Roman" w:eastAsia="Times New Roman" w:hAnsi="Times New Roman" w:cs="Times New Roman"/>
          <w:lang w:val="en-US" w:eastAsia="tr-TR"/>
        </w:rPr>
        <w:t>If</w:t>
      </w:r>
      <w:r w:rsidRPr="009A7FB0">
        <w:rPr>
          <w:rFonts w:ascii="Times New Roman" w:eastAsia="Times New Roman" w:hAnsi="Times New Roman" w:cs="Times New Roman"/>
          <w:lang w:val="en-US" w:eastAsia="tr-TR"/>
        </w:rPr>
        <w:t xml:space="preserve"> available)    </w:t>
      </w:r>
    </w:p>
    <w:p w:rsidR="00E410B9" w:rsidRPr="009A7FB0" w:rsidRDefault="00E410B9" w:rsidP="008812D2">
      <w:pPr>
        <w:spacing w:before="100" w:beforeAutospacing="1" w:after="100" w:afterAutospacing="1" w:line="240" w:lineRule="auto"/>
        <w:ind w:left="284"/>
        <w:contextualSpacing/>
        <w:jc w:val="both"/>
        <w:rPr>
          <w:rFonts w:ascii="Times New Roman" w:eastAsia="Times New Roman" w:hAnsi="Times New Roman" w:cs="Times New Roman"/>
          <w:lang w:val="en-US" w:eastAsia="tr-TR"/>
        </w:rPr>
      </w:pPr>
      <w:r w:rsidRPr="009A7FB0">
        <w:rPr>
          <w:rFonts w:ascii="Times New Roman" w:eastAsia="Times New Roman" w:hAnsi="Times New Roman" w:cs="Times New Roman"/>
          <w:b/>
          <w:bCs/>
          <w:lang w:val="en-US" w:eastAsia="tr-TR"/>
        </w:rPr>
        <w:t xml:space="preserve">c – </w:t>
      </w:r>
      <w:r w:rsidRPr="009A7FB0">
        <w:rPr>
          <w:rFonts w:ascii="Times New Roman" w:eastAsia="Times New Roman" w:hAnsi="Times New Roman" w:cs="Times New Roman"/>
          <w:lang w:val="en-US" w:eastAsia="tr-TR"/>
        </w:rPr>
        <w:t>Applicants are required to have A or B Level Turkish Language Proficiency Score by TÖMER. (</w:t>
      </w:r>
      <w:r w:rsidR="009632FF" w:rsidRPr="009A7FB0">
        <w:rPr>
          <w:rFonts w:ascii="Times New Roman" w:eastAsia="Times New Roman" w:hAnsi="Times New Roman" w:cs="Times New Roman"/>
          <w:lang w:val="en-US" w:eastAsia="tr-TR"/>
        </w:rPr>
        <w:t>If</w:t>
      </w:r>
      <w:r w:rsidRPr="009A7FB0">
        <w:rPr>
          <w:rFonts w:ascii="Times New Roman" w:eastAsia="Times New Roman" w:hAnsi="Times New Roman" w:cs="Times New Roman"/>
          <w:lang w:val="en-US" w:eastAsia="tr-TR"/>
        </w:rPr>
        <w:t xml:space="preserve"> available)</w:t>
      </w:r>
    </w:p>
    <w:p w:rsidR="00024FE4" w:rsidRPr="009A7FB0" w:rsidRDefault="00024FE4" w:rsidP="008812D2">
      <w:pPr>
        <w:tabs>
          <w:tab w:val="left" w:pos="1515"/>
        </w:tabs>
        <w:spacing w:before="100" w:beforeAutospacing="1" w:after="100" w:afterAutospacing="1" w:line="240" w:lineRule="auto"/>
        <w:contextualSpacing/>
        <w:jc w:val="both"/>
        <w:rPr>
          <w:rFonts w:ascii="Times New Roman" w:eastAsia="Times New Roman" w:hAnsi="Times New Roman" w:cs="Times New Roman"/>
          <w:lang w:val="en-US" w:eastAsia="tr-TR"/>
        </w:rPr>
      </w:pPr>
      <w:r w:rsidRPr="009A7FB0">
        <w:rPr>
          <w:rFonts w:ascii="Times New Roman" w:eastAsia="Times New Roman" w:hAnsi="Times New Roman" w:cs="Times New Roman"/>
          <w:lang w:val="en-US" w:eastAsia="tr-TR"/>
        </w:rPr>
        <w:tab/>
      </w:r>
    </w:p>
    <w:p w:rsidR="00E410B9" w:rsidRPr="009A7FB0" w:rsidRDefault="00E410B9" w:rsidP="008812D2">
      <w:pPr>
        <w:spacing w:before="100" w:beforeAutospacing="1" w:after="0" w:line="240" w:lineRule="auto"/>
        <w:jc w:val="both"/>
        <w:rPr>
          <w:rFonts w:ascii="Times New Roman" w:eastAsia="Times New Roman" w:hAnsi="Times New Roman" w:cs="Times New Roman"/>
          <w:lang w:val="en-US" w:eastAsia="tr-TR"/>
        </w:rPr>
      </w:pPr>
      <w:r w:rsidRPr="009A7FB0">
        <w:rPr>
          <w:rFonts w:ascii="Times New Roman" w:eastAsia="Times New Roman" w:hAnsi="Times New Roman" w:cs="Times New Roman"/>
          <w:b/>
          <w:bCs/>
          <w:lang w:val="en-US" w:eastAsia="tr-TR"/>
        </w:rPr>
        <w:t xml:space="preserve">2 </w:t>
      </w:r>
      <w:r w:rsidR="009632FF" w:rsidRPr="009A7FB0">
        <w:rPr>
          <w:rFonts w:ascii="Times New Roman" w:eastAsia="Times New Roman" w:hAnsi="Times New Roman" w:cs="Times New Roman"/>
          <w:b/>
          <w:bCs/>
          <w:lang w:val="en-US" w:eastAsia="tr-TR"/>
        </w:rPr>
        <w:t xml:space="preserve">– </w:t>
      </w:r>
      <w:r w:rsidR="009632FF" w:rsidRPr="009A7FB0">
        <w:rPr>
          <w:rFonts w:ascii="Times New Roman" w:eastAsia="Times New Roman" w:hAnsi="Times New Roman" w:cs="Times New Roman"/>
          <w:bCs/>
          <w:lang w:val="en-US" w:eastAsia="tr-TR"/>
        </w:rPr>
        <w:t>Applicants</w:t>
      </w:r>
      <w:r w:rsidR="001F146A" w:rsidRPr="009A7FB0">
        <w:rPr>
          <w:rFonts w:ascii="Times New Roman" w:eastAsia="Times New Roman" w:hAnsi="Times New Roman" w:cs="Times New Roman"/>
          <w:lang w:val="en-US" w:eastAsia="tr-TR"/>
        </w:rPr>
        <w:t xml:space="preserve"> who do </w:t>
      </w:r>
      <w:r w:rsidR="001F146A" w:rsidRPr="009A7FB0">
        <w:rPr>
          <w:rFonts w:ascii="Times New Roman" w:eastAsia="Times New Roman" w:hAnsi="Times New Roman" w:cs="Times New Roman"/>
          <w:b/>
          <w:bCs/>
          <w:lang w:val="en-US" w:eastAsia="tr-TR"/>
        </w:rPr>
        <w:t xml:space="preserve">not </w:t>
      </w:r>
      <w:r w:rsidR="00715082" w:rsidRPr="009A7FB0">
        <w:rPr>
          <w:rFonts w:ascii="Times New Roman" w:eastAsia="Times New Roman" w:hAnsi="Times New Roman" w:cs="Times New Roman"/>
          <w:lang w:val="en-US" w:eastAsia="tr-TR"/>
        </w:rPr>
        <w:t>have ALES or GRE</w:t>
      </w:r>
      <w:r w:rsidR="001F146A" w:rsidRPr="009A7FB0">
        <w:rPr>
          <w:rFonts w:ascii="Times New Roman" w:eastAsia="Times New Roman" w:hAnsi="Times New Roman" w:cs="Times New Roman"/>
          <w:lang w:val="en-US" w:eastAsia="tr-TR"/>
        </w:rPr>
        <w:t xml:space="preserve"> Score are expected to enter a written examination prepared by </w:t>
      </w:r>
      <w:r w:rsidR="001D130A" w:rsidRPr="009A7FB0">
        <w:rPr>
          <w:rFonts w:ascii="Times New Roman" w:eastAsia="Times New Roman" w:hAnsi="Times New Roman" w:cs="Times New Roman"/>
          <w:lang w:val="en-US" w:eastAsia="tr-TR"/>
        </w:rPr>
        <w:t>a committee</w:t>
      </w:r>
      <w:r w:rsidR="001F146A" w:rsidRPr="009A7FB0">
        <w:rPr>
          <w:rFonts w:ascii="Times New Roman" w:eastAsia="Times New Roman" w:hAnsi="Times New Roman" w:cs="Times New Roman"/>
          <w:lang w:val="en-US" w:eastAsia="tr-TR"/>
        </w:rPr>
        <w:t xml:space="preserve"> selected by </w:t>
      </w:r>
      <w:r w:rsidR="009632FF" w:rsidRPr="009A7FB0">
        <w:rPr>
          <w:rFonts w:ascii="Times New Roman" w:eastAsia="Times New Roman" w:hAnsi="Times New Roman" w:cs="Times New Roman"/>
          <w:lang w:val="en-US" w:eastAsia="tr-TR"/>
        </w:rPr>
        <w:t xml:space="preserve">EYK. </w:t>
      </w:r>
      <w:r w:rsidR="001F146A" w:rsidRPr="009A7FB0">
        <w:rPr>
          <w:rFonts w:ascii="Times New Roman" w:eastAsia="Times New Roman" w:hAnsi="Times New Roman" w:cs="Times New Roman"/>
          <w:lang w:val="en-US" w:eastAsia="tr-TR"/>
        </w:rPr>
        <w:t>The content</w:t>
      </w:r>
      <w:r w:rsidR="009632FF" w:rsidRPr="009A7FB0">
        <w:rPr>
          <w:rFonts w:ascii="Times New Roman" w:eastAsia="Times New Roman" w:hAnsi="Times New Roman" w:cs="Times New Roman"/>
          <w:lang w:val="en-US" w:eastAsia="tr-TR"/>
        </w:rPr>
        <w:t>, procedure</w:t>
      </w:r>
      <w:r w:rsidR="001F146A" w:rsidRPr="009A7FB0">
        <w:rPr>
          <w:rFonts w:ascii="Times New Roman" w:eastAsia="Times New Roman" w:hAnsi="Times New Roman" w:cs="Times New Roman"/>
          <w:lang w:val="en-US" w:eastAsia="tr-TR"/>
        </w:rPr>
        <w:t xml:space="preserve"> and principles of the test are determined by the related Departments. The </w:t>
      </w:r>
      <w:r w:rsidR="009632FF" w:rsidRPr="009A7FB0">
        <w:rPr>
          <w:rFonts w:ascii="Times New Roman" w:eastAsia="Times New Roman" w:hAnsi="Times New Roman" w:cs="Times New Roman"/>
          <w:lang w:val="en-US" w:eastAsia="tr-TR"/>
        </w:rPr>
        <w:t>applicants are</w:t>
      </w:r>
      <w:r w:rsidR="001F146A" w:rsidRPr="009A7FB0">
        <w:rPr>
          <w:rFonts w:ascii="Times New Roman" w:eastAsia="Times New Roman" w:hAnsi="Times New Roman" w:cs="Times New Roman"/>
          <w:lang w:val="en-US" w:eastAsia="tr-TR"/>
        </w:rPr>
        <w:t xml:space="preserve"> requ</w:t>
      </w:r>
      <w:r w:rsidR="001D130A" w:rsidRPr="009A7FB0">
        <w:rPr>
          <w:rFonts w:ascii="Times New Roman" w:eastAsia="Times New Roman" w:hAnsi="Times New Roman" w:cs="Times New Roman"/>
          <w:lang w:val="en-US" w:eastAsia="tr-TR"/>
        </w:rPr>
        <w:t xml:space="preserve">ired to have at least 70 points out of </w:t>
      </w:r>
      <w:r w:rsidR="008812D2" w:rsidRPr="009A7FB0">
        <w:rPr>
          <w:rFonts w:ascii="Times New Roman" w:eastAsia="Times New Roman" w:hAnsi="Times New Roman" w:cs="Times New Roman"/>
          <w:lang w:val="en-US" w:eastAsia="tr-TR"/>
        </w:rPr>
        <w:t>100 to</w:t>
      </w:r>
      <w:r w:rsidR="001D130A" w:rsidRPr="009A7FB0">
        <w:rPr>
          <w:rFonts w:ascii="Times New Roman" w:eastAsia="Times New Roman" w:hAnsi="Times New Roman" w:cs="Times New Roman"/>
          <w:lang w:val="en-US" w:eastAsia="tr-TR"/>
        </w:rPr>
        <w:t xml:space="preserve"> be considered successful on the written exam.</w:t>
      </w:r>
    </w:p>
    <w:p w:rsidR="0069235A" w:rsidRPr="009A7FB0" w:rsidRDefault="001F146A" w:rsidP="008812D2">
      <w:pPr>
        <w:spacing w:before="100" w:beforeAutospacing="1" w:after="0" w:line="240" w:lineRule="auto"/>
        <w:jc w:val="both"/>
        <w:rPr>
          <w:rFonts w:ascii="Times New Roman" w:eastAsia="Times New Roman" w:hAnsi="Times New Roman" w:cs="Times New Roman"/>
          <w:lang w:val="en-US" w:eastAsia="tr-TR"/>
        </w:rPr>
      </w:pPr>
      <w:r w:rsidRPr="009A7FB0">
        <w:rPr>
          <w:rFonts w:ascii="Times New Roman" w:eastAsia="Times New Roman" w:hAnsi="Times New Roman" w:cs="Times New Roman"/>
          <w:b/>
          <w:bCs/>
          <w:lang w:val="en-US" w:eastAsia="tr-TR"/>
        </w:rPr>
        <w:t>3</w:t>
      </w:r>
      <w:r w:rsidR="00024FE4" w:rsidRPr="009A7FB0">
        <w:rPr>
          <w:rFonts w:ascii="Times New Roman" w:eastAsia="Times New Roman" w:hAnsi="Times New Roman" w:cs="Times New Roman"/>
          <w:b/>
          <w:bCs/>
          <w:lang w:val="en-US" w:eastAsia="tr-TR"/>
        </w:rPr>
        <w:t xml:space="preserve"> – </w:t>
      </w:r>
      <w:r w:rsidR="001D130A" w:rsidRPr="009A7FB0">
        <w:rPr>
          <w:rFonts w:ascii="Times New Roman" w:eastAsia="Times New Roman" w:hAnsi="Times New Roman" w:cs="Times New Roman"/>
          <w:lang w:val="en-US" w:eastAsia="tr-TR"/>
        </w:rPr>
        <w:t xml:space="preserve">Applicants who do </w:t>
      </w:r>
      <w:r w:rsidR="001D130A" w:rsidRPr="009A7FB0">
        <w:rPr>
          <w:rFonts w:ascii="Times New Roman" w:eastAsia="Times New Roman" w:hAnsi="Times New Roman" w:cs="Times New Roman"/>
          <w:b/>
          <w:bCs/>
          <w:lang w:val="en-US" w:eastAsia="tr-TR"/>
        </w:rPr>
        <w:t xml:space="preserve">not </w:t>
      </w:r>
      <w:r w:rsidR="009632FF" w:rsidRPr="009A7FB0">
        <w:rPr>
          <w:rFonts w:ascii="Times New Roman" w:eastAsia="Times New Roman" w:hAnsi="Times New Roman" w:cs="Times New Roman"/>
          <w:lang w:val="en-US" w:eastAsia="tr-TR"/>
        </w:rPr>
        <w:t xml:space="preserve">have A </w:t>
      </w:r>
      <w:r w:rsidR="001D130A" w:rsidRPr="009A7FB0">
        <w:rPr>
          <w:rFonts w:ascii="Times New Roman" w:eastAsia="Times New Roman" w:hAnsi="Times New Roman" w:cs="Times New Roman"/>
          <w:lang w:val="en-US" w:eastAsia="tr-TR"/>
        </w:rPr>
        <w:t xml:space="preserve">or B Level Turkish Language Proficiency Score by TÖMER are expected to enter a written examination prepared by a committee selected by EYK and the Head of Turkish Language and Literature Department. Applicants whose exam score is 70 or above out of 100 points may start their graduate programs. </w:t>
      </w:r>
      <w:r w:rsidR="00024FE4" w:rsidRPr="009A7FB0">
        <w:rPr>
          <w:rFonts w:ascii="Times New Roman" w:eastAsia="Times New Roman" w:hAnsi="Times New Roman" w:cs="Times New Roman"/>
          <w:lang w:val="en-US" w:eastAsia="tr-TR"/>
        </w:rPr>
        <w:t>The applicants who fail are given at most 2 additional years to present Turkish Language Proficiency Score. The applicants who submit A or B Level Turkish Language Proficiency Score by TÖMER within this period may start their graduate programs in the following semester.</w:t>
      </w:r>
    </w:p>
    <w:p w:rsidR="00024FE4" w:rsidRPr="009A7FB0" w:rsidRDefault="00024FE4" w:rsidP="008812D2">
      <w:pPr>
        <w:spacing w:before="100" w:beforeAutospacing="1" w:after="0" w:line="240" w:lineRule="auto"/>
        <w:jc w:val="both"/>
        <w:rPr>
          <w:rFonts w:ascii="Times New Roman" w:eastAsia="Times New Roman" w:hAnsi="Times New Roman" w:cs="Times New Roman"/>
          <w:lang w:val="en-US" w:eastAsia="tr-TR"/>
        </w:rPr>
      </w:pPr>
      <w:r w:rsidRPr="009A7FB0">
        <w:rPr>
          <w:rFonts w:ascii="Times New Roman" w:eastAsia="Times New Roman" w:hAnsi="Times New Roman" w:cs="Times New Roman"/>
          <w:b/>
          <w:bCs/>
          <w:lang w:val="en-US" w:eastAsia="tr-TR"/>
        </w:rPr>
        <w:t>4 –</w:t>
      </w:r>
      <w:r w:rsidRPr="009A7FB0">
        <w:rPr>
          <w:rFonts w:ascii="Times New Roman" w:eastAsia="Times New Roman" w:hAnsi="Times New Roman" w:cs="Times New Roman"/>
          <w:lang w:val="en-US" w:eastAsia="tr-TR"/>
        </w:rPr>
        <w:t xml:space="preserve"> Applicants who </w:t>
      </w:r>
      <w:r w:rsidR="00FD0C9C" w:rsidRPr="009A7FB0">
        <w:rPr>
          <w:rFonts w:ascii="Times New Roman" w:eastAsia="Times New Roman" w:hAnsi="Times New Roman" w:cs="Times New Roman"/>
          <w:lang w:val="en-US" w:eastAsia="tr-TR"/>
        </w:rPr>
        <w:t xml:space="preserve">graduated from a university in Turkey do </w:t>
      </w:r>
      <w:r w:rsidR="00FD0C9C" w:rsidRPr="009A7FB0">
        <w:rPr>
          <w:rFonts w:ascii="Times New Roman" w:eastAsia="Times New Roman" w:hAnsi="Times New Roman" w:cs="Times New Roman"/>
          <w:b/>
          <w:bCs/>
          <w:lang w:val="en-US" w:eastAsia="tr-TR"/>
        </w:rPr>
        <w:t>not</w:t>
      </w:r>
      <w:r w:rsidR="00FD0C9C" w:rsidRPr="009A7FB0">
        <w:rPr>
          <w:rFonts w:ascii="Times New Roman" w:eastAsia="Times New Roman" w:hAnsi="Times New Roman" w:cs="Times New Roman"/>
          <w:lang w:val="en-US" w:eastAsia="tr-TR"/>
        </w:rPr>
        <w:t xml:space="preserve"> have to submit a Turkish Language Proficiency score.</w:t>
      </w:r>
    </w:p>
    <w:p w:rsidR="005E274E" w:rsidRDefault="00FD0C9C" w:rsidP="008812D2">
      <w:pPr>
        <w:spacing w:before="100" w:beforeAutospacing="1" w:after="0" w:line="240" w:lineRule="auto"/>
        <w:jc w:val="both"/>
        <w:rPr>
          <w:rFonts w:ascii="Times New Roman" w:eastAsia="Times New Roman" w:hAnsi="Times New Roman" w:cs="Times New Roman"/>
          <w:lang w:val="en-US" w:eastAsia="tr-TR"/>
        </w:rPr>
      </w:pPr>
      <w:r w:rsidRPr="009A7FB0">
        <w:rPr>
          <w:rFonts w:ascii="Times New Roman" w:eastAsia="Times New Roman" w:hAnsi="Times New Roman" w:cs="Times New Roman"/>
          <w:b/>
          <w:bCs/>
          <w:lang w:val="en-US" w:eastAsia="tr-TR"/>
        </w:rPr>
        <w:t>5 –</w:t>
      </w:r>
      <w:r w:rsidR="005E274E">
        <w:rPr>
          <w:rFonts w:ascii="Times New Roman" w:eastAsia="Times New Roman" w:hAnsi="Times New Roman" w:cs="Times New Roman"/>
          <w:b/>
          <w:bCs/>
          <w:lang w:val="en-US" w:eastAsia="tr-TR"/>
        </w:rPr>
        <w:t xml:space="preserve"> </w:t>
      </w:r>
      <w:r w:rsidR="005E274E" w:rsidRPr="005E274E">
        <w:rPr>
          <w:rFonts w:ascii="Times New Roman" w:eastAsia="Times New Roman" w:hAnsi="Times New Roman" w:cs="Times New Roman"/>
          <w:bCs/>
          <w:lang w:val="en-US" w:eastAsia="tr-TR"/>
        </w:rPr>
        <w:t>Wit</w:t>
      </w:r>
      <w:r w:rsidR="005E274E">
        <w:rPr>
          <w:rFonts w:ascii="Times New Roman" w:eastAsia="Times New Roman" w:hAnsi="Times New Roman" w:cs="Times New Roman"/>
          <w:bCs/>
          <w:lang w:val="en-US" w:eastAsia="tr-TR"/>
        </w:rPr>
        <w:t>h</w:t>
      </w:r>
      <w:r w:rsidR="005E274E" w:rsidRPr="005E274E">
        <w:rPr>
          <w:rFonts w:ascii="Times New Roman" w:eastAsia="Times New Roman" w:hAnsi="Times New Roman" w:cs="Times New Roman"/>
          <w:bCs/>
          <w:lang w:val="en-US" w:eastAsia="tr-TR"/>
        </w:rPr>
        <w:t>out</w:t>
      </w:r>
      <w:r w:rsidR="005E274E">
        <w:rPr>
          <w:rFonts w:ascii="Times New Roman" w:eastAsia="Times New Roman" w:hAnsi="Times New Roman" w:cs="Times New Roman"/>
          <w:bCs/>
          <w:lang w:val="en-US" w:eastAsia="tr-TR"/>
        </w:rPr>
        <w:t xml:space="preserve"> </w:t>
      </w:r>
      <w:r w:rsidR="005E274E" w:rsidRPr="009A7FB0">
        <w:rPr>
          <w:rFonts w:ascii="Times New Roman" w:eastAsia="Times New Roman" w:hAnsi="Times New Roman" w:cs="Times New Roman"/>
          <w:sz w:val="24"/>
          <w:szCs w:val="24"/>
          <w:lang w:val="en-US" w:eastAsia="tr-TR"/>
        </w:rPr>
        <w:t>Department of Basic Islamic Sciences</w:t>
      </w:r>
      <w:r w:rsidR="005E274E">
        <w:rPr>
          <w:rFonts w:ascii="Times New Roman" w:eastAsia="Times New Roman" w:hAnsi="Times New Roman" w:cs="Times New Roman"/>
          <w:lang w:val="en-US" w:eastAsia="tr-TR"/>
        </w:rPr>
        <w:t>:</w:t>
      </w:r>
    </w:p>
    <w:p w:rsidR="005E274E" w:rsidRDefault="00FD0C9C" w:rsidP="005E274E">
      <w:pPr>
        <w:spacing w:after="0" w:line="240" w:lineRule="auto"/>
        <w:jc w:val="both"/>
        <w:rPr>
          <w:rFonts w:ascii="Times New Roman" w:eastAsia="Times New Roman" w:hAnsi="Times New Roman" w:cs="Times New Roman"/>
          <w:sz w:val="24"/>
          <w:szCs w:val="24"/>
          <w:lang w:val="en-US" w:eastAsia="tr-TR"/>
        </w:rPr>
      </w:pPr>
      <w:r w:rsidRPr="009A7FB0">
        <w:rPr>
          <w:rFonts w:ascii="Times New Roman" w:eastAsia="Times New Roman" w:hAnsi="Times New Roman" w:cs="Times New Roman"/>
          <w:lang w:val="en-US" w:eastAsia="tr-TR"/>
        </w:rPr>
        <w:t xml:space="preserve">Applicants who graduated from undergraduate programs in </w:t>
      </w:r>
      <w:r w:rsidR="009632FF" w:rsidRPr="009A7FB0">
        <w:rPr>
          <w:rFonts w:ascii="Times New Roman" w:eastAsia="Times New Roman" w:hAnsi="Times New Roman" w:cs="Times New Roman"/>
          <w:lang w:val="en-US" w:eastAsia="tr-TR"/>
        </w:rPr>
        <w:t>which the</w:t>
      </w:r>
      <w:r w:rsidRPr="009A7FB0">
        <w:rPr>
          <w:rFonts w:ascii="Times New Roman" w:eastAsia="Times New Roman" w:hAnsi="Times New Roman" w:cs="Times New Roman"/>
          <w:lang w:val="en-US" w:eastAsia="tr-TR"/>
        </w:rPr>
        <w:t xml:space="preserve"> medium of instruction is English, German or French</w:t>
      </w:r>
      <w:r w:rsidRPr="009A7FB0">
        <w:rPr>
          <w:rFonts w:ascii="Times New Roman" w:eastAsia="Times New Roman" w:hAnsi="Times New Roman" w:cs="Times New Roman"/>
          <w:b/>
          <w:bCs/>
          <w:lang w:val="en-US" w:eastAsia="tr-TR"/>
        </w:rPr>
        <w:t xml:space="preserve"> </w:t>
      </w:r>
      <w:r w:rsidRPr="009A7FB0">
        <w:rPr>
          <w:rFonts w:ascii="Times New Roman" w:eastAsia="Times New Roman" w:hAnsi="Times New Roman" w:cs="Times New Roman"/>
          <w:lang w:val="en-US" w:eastAsia="tr-TR"/>
        </w:rPr>
        <w:t xml:space="preserve">do </w:t>
      </w:r>
      <w:r w:rsidRPr="009A7FB0">
        <w:rPr>
          <w:rFonts w:ascii="Times New Roman" w:eastAsia="Times New Roman" w:hAnsi="Times New Roman" w:cs="Times New Roman"/>
          <w:b/>
          <w:bCs/>
          <w:lang w:val="en-US" w:eastAsia="tr-TR"/>
        </w:rPr>
        <w:t>not</w:t>
      </w:r>
      <w:r w:rsidRPr="009A7FB0">
        <w:rPr>
          <w:rFonts w:ascii="Times New Roman" w:eastAsia="Times New Roman" w:hAnsi="Times New Roman" w:cs="Times New Roman"/>
          <w:lang w:val="en-US" w:eastAsia="tr-TR"/>
        </w:rPr>
        <w:t xml:space="preserve"> have to submit a Foreign Language Proficiency score.</w:t>
      </w:r>
      <w:r w:rsidR="005E274E" w:rsidRPr="005E274E">
        <w:rPr>
          <w:rFonts w:ascii="Times New Roman" w:eastAsia="Times New Roman" w:hAnsi="Times New Roman" w:cs="Times New Roman"/>
          <w:sz w:val="24"/>
          <w:szCs w:val="24"/>
          <w:lang w:val="en-US" w:eastAsia="tr-TR"/>
        </w:rPr>
        <w:t xml:space="preserve"> </w:t>
      </w:r>
    </w:p>
    <w:p w:rsidR="0069235A" w:rsidRPr="009A7FB0" w:rsidRDefault="005E274E" w:rsidP="008812D2">
      <w:pPr>
        <w:spacing w:before="100" w:beforeAutospacing="1" w:after="0" w:line="240" w:lineRule="auto"/>
        <w:jc w:val="both"/>
        <w:rPr>
          <w:rFonts w:ascii="Times New Roman" w:eastAsia="Times New Roman" w:hAnsi="Times New Roman" w:cs="Times New Roman"/>
          <w:lang w:val="en-US" w:eastAsia="tr-TR"/>
        </w:rPr>
      </w:pPr>
      <w:r>
        <w:rPr>
          <w:rFonts w:ascii="Times New Roman" w:eastAsia="Times New Roman" w:hAnsi="Times New Roman" w:cs="Times New Roman"/>
          <w:sz w:val="24"/>
          <w:szCs w:val="24"/>
          <w:lang w:val="en-US" w:eastAsia="tr-TR"/>
        </w:rPr>
        <w:lastRenderedPageBreak/>
        <w:t xml:space="preserve">For </w:t>
      </w:r>
      <w:r w:rsidR="00F4476D">
        <w:rPr>
          <w:rFonts w:ascii="Times New Roman" w:eastAsia="Times New Roman" w:hAnsi="Times New Roman" w:cs="Times New Roman"/>
          <w:sz w:val="24"/>
          <w:szCs w:val="24"/>
          <w:lang w:val="en-US" w:eastAsia="tr-TR"/>
        </w:rPr>
        <w:t xml:space="preserve">the applications to the </w:t>
      </w:r>
      <w:r w:rsidRPr="009A7FB0">
        <w:rPr>
          <w:rFonts w:ascii="Times New Roman" w:eastAsia="Times New Roman" w:hAnsi="Times New Roman" w:cs="Times New Roman"/>
          <w:sz w:val="24"/>
          <w:szCs w:val="24"/>
          <w:lang w:val="en-US" w:eastAsia="tr-TR"/>
        </w:rPr>
        <w:t>Department of Basic Islamic Sciences</w:t>
      </w:r>
      <w:r>
        <w:rPr>
          <w:rFonts w:ascii="Times New Roman" w:eastAsia="Times New Roman" w:hAnsi="Times New Roman" w:cs="Times New Roman"/>
          <w:sz w:val="24"/>
          <w:szCs w:val="24"/>
          <w:lang w:val="en-US" w:eastAsia="tr-TR"/>
        </w:rPr>
        <w:t xml:space="preserve"> </w:t>
      </w:r>
      <w:r w:rsidR="0009237B">
        <w:rPr>
          <w:rFonts w:ascii="Times New Roman" w:eastAsia="Times New Roman" w:hAnsi="Times New Roman" w:cs="Times New Roman"/>
          <w:sz w:val="24"/>
          <w:szCs w:val="24"/>
          <w:lang w:val="en-US" w:eastAsia="tr-TR"/>
        </w:rPr>
        <w:t xml:space="preserve">proficiency in the </w:t>
      </w:r>
      <w:r>
        <w:rPr>
          <w:rFonts w:ascii="Times New Roman" w:eastAsia="Times New Roman" w:hAnsi="Times New Roman" w:cs="Times New Roman"/>
          <w:sz w:val="24"/>
          <w:szCs w:val="24"/>
          <w:lang w:val="en-US" w:eastAsia="tr-TR"/>
        </w:rPr>
        <w:t>Arabic Language</w:t>
      </w:r>
      <w:r w:rsidR="00F4476D">
        <w:rPr>
          <w:rFonts w:ascii="Times New Roman" w:eastAsia="Times New Roman" w:hAnsi="Times New Roman" w:cs="Times New Roman"/>
          <w:sz w:val="24"/>
          <w:szCs w:val="24"/>
          <w:lang w:val="en-US" w:eastAsia="tr-TR"/>
        </w:rPr>
        <w:t xml:space="preserve"> is required.</w:t>
      </w:r>
    </w:p>
    <w:p w:rsidR="00F4476D" w:rsidRDefault="00F4476D" w:rsidP="00F4476D">
      <w:pPr>
        <w:spacing w:before="240" w:after="0" w:line="240" w:lineRule="auto"/>
        <w:contextualSpacing/>
        <w:jc w:val="both"/>
        <w:rPr>
          <w:rFonts w:ascii="Times New Roman" w:eastAsia="Times New Roman" w:hAnsi="Times New Roman" w:cs="Times New Roman"/>
          <w:b/>
          <w:bCs/>
          <w:lang w:val="en-US" w:eastAsia="tr-TR"/>
        </w:rPr>
      </w:pPr>
    </w:p>
    <w:p w:rsidR="00232E68" w:rsidRPr="009A7FB0" w:rsidRDefault="00232E68" w:rsidP="00F4476D">
      <w:pPr>
        <w:spacing w:before="240" w:after="0" w:line="240" w:lineRule="auto"/>
        <w:contextualSpacing/>
        <w:jc w:val="both"/>
        <w:rPr>
          <w:rFonts w:ascii="Times New Roman" w:eastAsia="Times New Roman" w:hAnsi="Times New Roman" w:cs="Times New Roman"/>
          <w:b/>
          <w:bCs/>
          <w:lang w:val="en-US" w:eastAsia="tr-TR"/>
        </w:rPr>
      </w:pPr>
      <w:r w:rsidRPr="009A7FB0">
        <w:rPr>
          <w:rFonts w:ascii="Times New Roman" w:eastAsia="Times New Roman" w:hAnsi="Times New Roman" w:cs="Times New Roman"/>
          <w:b/>
          <w:bCs/>
          <w:lang w:val="en-US" w:eastAsia="tr-TR"/>
        </w:rPr>
        <w:t>B – EVALUATION AND ADMISSION</w:t>
      </w:r>
    </w:p>
    <w:p w:rsidR="008964E5" w:rsidRPr="009A7FB0" w:rsidRDefault="00454962" w:rsidP="008812D2">
      <w:pPr>
        <w:pStyle w:val="ListeParagraf"/>
        <w:numPr>
          <w:ilvl w:val="0"/>
          <w:numId w:val="5"/>
        </w:numPr>
        <w:spacing w:before="100" w:beforeAutospacing="1" w:after="0" w:line="240" w:lineRule="auto"/>
        <w:ind w:left="426" w:hanging="425"/>
        <w:jc w:val="both"/>
        <w:rPr>
          <w:rFonts w:ascii="Times New Roman" w:eastAsia="Times New Roman" w:hAnsi="Times New Roman" w:cs="Times New Roman"/>
          <w:b/>
          <w:bCs/>
          <w:u w:val="single"/>
          <w:lang w:val="en-US" w:eastAsia="tr-TR"/>
        </w:rPr>
      </w:pPr>
      <w:r w:rsidRPr="009A7FB0">
        <w:rPr>
          <w:rFonts w:ascii="Times New Roman" w:eastAsia="Times New Roman" w:hAnsi="Times New Roman" w:cs="Times New Roman"/>
          <w:lang w:val="en-US" w:eastAsia="tr-TR"/>
        </w:rPr>
        <w:t>The students are accepted to the Master’s programs by evaluating ALES score and the written examinations conducted by the related departments. Applicants are required to enter the Foreign Language Proficiency Exam before the evaluation process. The Applicants who submit ÜDS Score (55 or above out of 100 are valid scores) or other equivalent examination scores are exempted from this exam. Foreign Language Proficiency and Written Examination Scores are evaluated by 3-</w:t>
      </w:r>
      <w:r w:rsidR="00ED50FD" w:rsidRPr="009A7FB0">
        <w:rPr>
          <w:rFonts w:ascii="Times New Roman" w:eastAsia="Times New Roman" w:hAnsi="Times New Roman" w:cs="Times New Roman"/>
          <w:lang w:val="en-US" w:eastAsia="tr-TR"/>
        </w:rPr>
        <w:t>5-</w:t>
      </w:r>
      <w:r w:rsidRPr="009A7FB0">
        <w:rPr>
          <w:rFonts w:ascii="Times New Roman" w:eastAsia="Times New Roman" w:hAnsi="Times New Roman" w:cs="Times New Roman"/>
          <w:lang w:val="en-US" w:eastAsia="tr-TR"/>
        </w:rPr>
        <w:t xml:space="preserve">7 person committee determined by EYK. In Foreign Language Proficiency Exam, applicants are expected to translate a 200 </w:t>
      </w:r>
      <w:r w:rsidR="001039D2" w:rsidRPr="009A7FB0">
        <w:rPr>
          <w:rFonts w:ascii="Times New Roman" w:eastAsia="Times New Roman" w:hAnsi="Times New Roman" w:cs="Times New Roman"/>
          <w:lang w:val="en-US" w:eastAsia="tr-TR"/>
        </w:rPr>
        <w:t>words</w:t>
      </w:r>
      <w:r w:rsidRPr="009A7FB0">
        <w:rPr>
          <w:rFonts w:ascii="Times New Roman" w:eastAsia="Times New Roman" w:hAnsi="Times New Roman" w:cs="Times New Roman"/>
          <w:lang w:val="en-US" w:eastAsia="tr-TR"/>
        </w:rPr>
        <w:t>, field - related text to Turkish in two hours</w:t>
      </w:r>
      <w:r w:rsidR="008964E5" w:rsidRPr="009A7FB0">
        <w:rPr>
          <w:rFonts w:ascii="Times New Roman" w:eastAsia="Times New Roman" w:hAnsi="Times New Roman" w:cs="Times New Roman"/>
          <w:lang w:val="en-US" w:eastAsia="tr-TR"/>
        </w:rPr>
        <w:t xml:space="preserve">. Dictionaries are allowed in the exam. </w:t>
      </w:r>
      <w:r w:rsidR="008964E5" w:rsidRPr="009A7FB0">
        <w:rPr>
          <w:rFonts w:ascii="Times New Roman" w:eastAsia="Times New Roman" w:hAnsi="Times New Roman" w:cs="Times New Roman"/>
          <w:b/>
          <w:bCs/>
          <w:u w:val="single"/>
          <w:lang w:val="en-US" w:eastAsia="tr-TR"/>
        </w:rPr>
        <w:t>Pass grade for Foreign Language Proficiency Exam is %60 of th</w:t>
      </w:r>
      <w:r w:rsidR="00CC6C5E" w:rsidRPr="009A7FB0">
        <w:rPr>
          <w:rFonts w:ascii="Times New Roman" w:eastAsia="Times New Roman" w:hAnsi="Times New Roman" w:cs="Times New Roman"/>
          <w:b/>
          <w:bCs/>
          <w:u w:val="single"/>
          <w:lang w:val="en-US" w:eastAsia="tr-TR"/>
        </w:rPr>
        <w:t>e total score. Applicants who did</w:t>
      </w:r>
      <w:r w:rsidR="008964E5" w:rsidRPr="009A7FB0">
        <w:rPr>
          <w:rFonts w:ascii="Times New Roman" w:eastAsia="Times New Roman" w:hAnsi="Times New Roman" w:cs="Times New Roman"/>
          <w:b/>
          <w:bCs/>
          <w:u w:val="single"/>
          <w:lang w:val="en-US" w:eastAsia="tr-TR"/>
        </w:rPr>
        <w:t xml:space="preserve"> not enter the exam unless they hold an exemption or have a grade below 60 points fail. </w:t>
      </w:r>
    </w:p>
    <w:p w:rsidR="008964E5" w:rsidRPr="009A7FB0" w:rsidRDefault="008964E5" w:rsidP="008812D2">
      <w:pPr>
        <w:pStyle w:val="ListeParagraf"/>
        <w:spacing w:before="100" w:beforeAutospacing="1" w:after="0" w:line="240" w:lineRule="auto"/>
        <w:ind w:left="426"/>
        <w:jc w:val="both"/>
        <w:rPr>
          <w:rFonts w:ascii="Times New Roman" w:eastAsia="Times New Roman" w:hAnsi="Times New Roman" w:cs="Times New Roman"/>
          <w:b/>
          <w:bCs/>
          <w:u w:val="single"/>
          <w:lang w:val="en-US" w:eastAsia="tr-TR"/>
        </w:rPr>
      </w:pPr>
    </w:p>
    <w:p w:rsidR="00CC6C5E" w:rsidRPr="009A7FB0" w:rsidRDefault="008964E5" w:rsidP="008812D2">
      <w:pPr>
        <w:pStyle w:val="ListeParagraf"/>
        <w:numPr>
          <w:ilvl w:val="0"/>
          <w:numId w:val="5"/>
        </w:numPr>
        <w:spacing w:before="100" w:beforeAutospacing="1" w:after="0" w:line="240" w:lineRule="auto"/>
        <w:ind w:left="426" w:hanging="425"/>
        <w:jc w:val="both"/>
        <w:rPr>
          <w:rFonts w:ascii="Times New Roman" w:eastAsia="Times New Roman" w:hAnsi="Times New Roman" w:cs="Times New Roman"/>
          <w:b/>
          <w:bCs/>
          <w:u w:val="single"/>
          <w:lang w:val="en-US" w:eastAsia="tr-TR"/>
        </w:rPr>
      </w:pPr>
      <w:r w:rsidRPr="009A7FB0">
        <w:rPr>
          <w:rFonts w:ascii="Times New Roman" w:eastAsia="Times New Roman" w:hAnsi="Times New Roman" w:cs="Times New Roman"/>
          <w:lang w:val="en-US" w:eastAsia="tr-TR"/>
        </w:rPr>
        <w:t xml:space="preserve">Pass Grade for the admission to the Master’s Programs is %70 of ALES Standard Score and %30 of Written Exam Score. Total Score for the Written exam is 100 points. </w:t>
      </w:r>
      <w:r w:rsidRPr="009A7FB0">
        <w:rPr>
          <w:rFonts w:ascii="Times New Roman" w:eastAsia="Times New Roman" w:hAnsi="Times New Roman" w:cs="Times New Roman"/>
          <w:b/>
          <w:bCs/>
          <w:u w:val="single"/>
          <w:lang w:val="en-US" w:eastAsia="tr-TR"/>
        </w:rPr>
        <w:t xml:space="preserve">Applicants who </w:t>
      </w:r>
      <w:r w:rsidR="00CC6C5E" w:rsidRPr="009A7FB0">
        <w:rPr>
          <w:rFonts w:ascii="Times New Roman" w:eastAsia="Times New Roman" w:hAnsi="Times New Roman" w:cs="Times New Roman"/>
          <w:b/>
          <w:bCs/>
          <w:u w:val="single"/>
          <w:lang w:val="en-US" w:eastAsia="tr-TR"/>
        </w:rPr>
        <w:t xml:space="preserve">did not enter the Written </w:t>
      </w:r>
      <w:r w:rsidR="00C4374D" w:rsidRPr="009A7FB0">
        <w:rPr>
          <w:rFonts w:ascii="Times New Roman" w:eastAsia="Times New Roman" w:hAnsi="Times New Roman" w:cs="Times New Roman"/>
          <w:b/>
          <w:bCs/>
          <w:u w:val="single"/>
          <w:lang w:val="en-US" w:eastAsia="tr-TR"/>
        </w:rPr>
        <w:t>Exam or</w:t>
      </w:r>
      <w:r w:rsidR="00CC6C5E" w:rsidRPr="009A7FB0">
        <w:rPr>
          <w:rFonts w:ascii="Times New Roman" w:eastAsia="Times New Roman" w:hAnsi="Times New Roman" w:cs="Times New Roman"/>
          <w:b/>
          <w:bCs/>
          <w:u w:val="single"/>
          <w:lang w:val="en-US" w:eastAsia="tr-TR"/>
        </w:rPr>
        <w:t xml:space="preserve"> have a grade below 60 points fail. </w:t>
      </w:r>
      <w:r w:rsidR="00CC6C5E" w:rsidRPr="009A7FB0">
        <w:rPr>
          <w:rFonts w:ascii="Times New Roman" w:eastAsia="Times New Roman" w:hAnsi="Times New Roman" w:cs="Times New Roman"/>
          <w:lang w:val="en-US" w:eastAsia="tr-TR"/>
        </w:rPr>
        <w:t>Upon evaluation, the applicants whose scores are 65 or above out of 100, are listed according to their scores and accepted to the Master’s programs as the quota number.</w:t>
      </w:r>
    </w:p>
    <w:p w:rsidR="00CC6C5E" w:rsidRPr="009A7FB0" w:rsidRDefault="00CC6C5E" w:rsidP="00CC6C5E">
      <w:pPr>
        <w:pStyle w:val="ListeParagraf"/>
        <w:rPr>
          <w:rFonts w:ascii="Times New Roman" w:eastAsia="Times New Roman" w:hAnsi="Times New Roman" w:cs="Times New Roman"/>
          <w:b/>
          <w:bCs/>
          <w:u w:val="single"/>
          <w:lang w:val="en-US" w:eastAsia="tr-TR"/>
        </w:rPr>
      </w:pPr>
    </w:p>
    <w:p w:rsidR="00CC6C5E" w:rsidRPr="009A7FB0" w:rsidRDefault="002C0E31" w:rsidP="008812D2">
      <w:pPr>
        <w:pStyle w:val="ListeParagraf"/>
        <w:numPr>
          <w:ilvl w:val="0"/>
          <w:numId w:val="6"/>
        </w:numPr>
        <w:spacing w:before="100" w:beforeAutospacing="1" w:after="0" w:line="240" w:lineRule="auto"/>
        <w:jc w:val="both"/>
        <w:rPr>
          <w:rFonts w:ascii="Times New Roman" w:eastAsia="Times New Roman" w:hAnsi="Times New Roman" w:cs="Times New Roman"/>
          <w:lang w:val="en-US" w:eastAsia="tr-TR"/>
        </w:rPr>
      </w:pPr>
      <w:r w:rsidRPr="009A7FB0">
        <w:rPr>
          <w:rFonts w:ascii="Times New Roman" w:eastAsia="Times New Roman" w:hAnsi="Times New Roman" w:cs="Times New Roman"/>
          <w:lang w:val="en-US" w:eastAsia="tr-TR"/>
        </w:rPr>
        <w:t xml:space="preserve">Application documents of the candidates for Master’s programs are evaluated as a whole (Graduate Education and Examination Regulation, Article 16 and Article 5 </w:t>
      </w:r>
      <w:r w:rsidR="009632FF" w:rsidRPr="009A7FB0">
        <w:rPr>
          <w:rFonts w:ascii="Times New Roman" w:eastAsia="Times New Roman" w:hAnsi="Times New Roman" w:cs="Times New Roman"/>
          <w:lang w:val="en-US" w:eastAsia="tr-TR"/>
        </w:rPr>
        <w:t>of this</w:t>
      </w:r>
      <w:r w:rsidRPr="009A7FB0">
        <w:rPr>
          <w:rFonts w:ascii="Times New Roman" w:eastAsia="Times New Roman" w:hAnsi="Times New Roman" w:cs="Times New Roman"/>
          <w:lang w:val="en-US" w:eastAsia="tr-TR"/>
        </w:rPr>
        <w:t xml:space="preserve"> instruction (2 and 3)) and the admission of successful candidates are confirmed by EYK decision.</w:t>
      </w:r>
    </w:p>
    <w:p w:rsidR="002C0E31" w:rsidRPr="009A7FB0" w:rsidRDefault="002C0E31" w:rsidP="008812D2">
      <w:pPr>
        <w:pStyle w:val="ListeParagraf"/>
        <w:numPr>
          <w:ilvl w:val="0"/>
          <w:numId w:val="6"/>
        </w:numPr>
        <w:spacing w:before="100" w:beforeAutospacing="1" w:after="0" w:line="240" w:lineRule="auto"/>
        <w:jc w:val="both"/>
        <w:rPr>
          <w:rFonts w:ascii="Times New Roman" w:eastAsia="Times New Roman" w:hAnsi="Times New Roman" w:cs="Times New Roman"/>
          <w:lang w:val="en-US" w:eastAsia="tr-TR"/>
        </w:rPr>
      </w:pPr>
      <w:r w:rsidRPr="009A7FB0">
        <w:rPr>
          <w:rFonts w:ascii="Times New Roman" w:eastAsia="Times New Roman" w:hAnsi="Times New Roman" w:cs="Times New Roman"/>
          <w:lang w:val="en-US" w:eastAsia="tr-TR"/>
        </w:rPr>
        <w:t>Applicants who have proved to be awarded with scholarship by either Turkish Government or their States are accepted to the graduate programs with the decision of EYK by being exempted from the quota.</w:t>
      </w:r>
    </w:p>
    <w:p w:rsidR="00ED7318" w:rsidRPr="009A7FB0" w:rsidRDefault="009632FF" w:rsidP="008812D2">
      <w:pPr>
        <w:pStyle w:val="ListeParagraf"/>
        <w:numPr>
          <w:ilvl w:val="0"/>
          <w:numId w:val="6"/>
        </w:numPr>
        <w:spacing w:before="100" w:beforeAutospacing="1" w:after="0" w:line="240" w:lineRule="auto"/>
        <w:jc w:val="both"/>
        <w:rPr>
          <w:rFonts w:ascii="Times New Roman" w:eastAsia="Times New Roman" w:hAnsi="Times New Roman" w:cs="Times New Roman"/>
          <w:lang w:val="en-US" w:eastAsia="tr-TR"/>
        </w:rPr>
      </w:pPr>
      <w:r w:rsidRPr="009A7FB0">
        <w:rPr>
          <w:rFonts w:ascii="Times New Roman" w:eastAsia="Times New Roman" w:hAnsi="Times New Roman" w:cs="Times New Roman"/>
          <w:lang w:val="en-US" w:eastAsia="tr-TR"/>
        </w:rPr>
        <w:t>Candidates who</w:t>
      </w:r>
      <w:r w:rsidR="002C0E31" w:rsidRPr="009A7FB0">
        <w:rPr>
          <w:rFonts w:ascii="Times New Roman" w:eastAsia="Times New Roman" w:hAnsi="Times New Roman" w:cs="Times New Roman"/>
          <w:lang w:val="en-US" w:eastAsia="tr-TR"/>
        </w:rPr>
        <w:t xml:space="preserve"> have applied to the graduate programs </w:t>
      </w:r>
      <w:r w:rsidR="00ED7318" w:rsidRPr="009A7FB0">
        <w:rPr>
          <w:rFonts w:ascii="Times New Roman" w:eastAsia="Times New Roman" w:hAnsi="Times New Roman" w:cs="Times New Roman"/>
          <w:lang w:val="en-US" w:eastAsia="tr-TR"/>
        </w:rPr>
        <w:t>within the scope of bilateral agreements in which Karabük University is a partner are accepted to the programs with the agreement of department head, EYK confirmation and Senate Approval.</w:t>
      </w:r>
    </w:p>
    <w:p w:rsidR="004906FB" w:rsidRPr="009A7FB0" w:rsidRDefault="00ED7318" w:rsidP="008812D2">
      <w:pPr>
        <w:pStyle w:val="ListeParagraf"/>
        <w:numPr>
          <w:ilvl w:val="0"/>
          <w:numId w:val="6"/>
        </w:numPr>
        <w:spacing w:before="100" w:beforeAutospacing="1" w:after="0" w:line="240" w:lineRule="auto"/>
        <w:jc w:val="both"/>
        <w:rPr>
          <w:rFonts w:ascii="Times New Roman" w:eastAsia="Times New Roman" w:hAnsi="Times New Roman" w:cs="Times New Roman"/>
          <w:lang w:val="en-US" w:eastAsia="tr-TR"/>
        </w:rPr>
      </w:pPr>
      <w:r w:rsidRPr="009A7FB0">
        <w:rPr>
          <w:rFonts w:ascii="Times New Roman" w:eastAsia="Times New Roman" w:hAnsi="Times New Roman" w:cs="Times New Roman"/>
          <w:lang w:val="en-US" w:eastAsia="tr-TR"/>
        </w:rPr>
        <w:t xml:space="preserve"> Unless the students are exempted from tuition fees as a part of bilateral agreements, they are obliged to pay the tuition fees determined by University Board </w:t>
      </w:r>
      <w:r w:rsidRPr="009A7FB0">
        <w:rPr>
          <w:rFonts w:ascii="Times New Roman" w:eastAsia="Times New Roman" w:hAnsi="Times New Roman" w:cs="Times New Roman"/>
          <w:lang w:val="en-US" w:eastAsia="tr-TR"/>
        </w:rPr>
        <w:tab/>
        <w:t xml:space="preserve">in the framework </w:t>
      </w:r>
      <w:r w:rsidR="009632FF" w:rsidRPr="009A7FB0">
        <w:rPr>
          <w:rFonts w:ascii="Times New Roman" w:eastAsia="Times New Roman" w:hAnsi="Times New Roman" w:cs="Times New Roman"/>
          <w:lang w:val="en-US" w:eastAsia="tr-TR"/>
        </w:rPr>
        <w:t>of the</w:t>
      </w:r>
      <w:r w:rsidR="00BE1362" w:rsidRPr="009A7FB0">
        <w:rPr>
          <w:rFonts w:ascii="Times New Roman" w:eastAsia="Times New Roman" w:hAnsi="Times New Roman" w:cs="Times New Roman"/>
          <w:lang w:val="en-US" w:eastAsia="tr-TR"/>
        </w:rPr>
        <w:t xml:space="preserve"> council of ministers decision.</w:t>
      </w:r>
    </w:p>
    <w:p w:rsidR="004906FB" w:rsidRPr="009A7FB0" w:rsidRDefault="00C4374D" w:rsidP="00232E68">
      <w:pPr>
        <w:spacing w:before="100" w:beforeAutospacing="1" w:after="0" w:line="240" w:lineRule="auto"/>
        <w:contextualSpacing/>
        <w:rPr>
          <w:rFonts w:ascii="Times New Roman" w:eastAsia="Times New Roman" w:hAnsi="Times New Roman" w:cs="Times New Roman"/>
          <w:b/>
          <w:bCs/>
          <w:lang w:val="en-US" w:eastAsia="tr-TR"/>
        </w:rPr>
      </w:pPr>
      <w:r w:rsidRPr="009A7FB0">
        <w:rPr>
          <w:rFonts w:ascii="Times New Roman" w:eastAsia="Times New Roman" w:hAnsi="Times New Roman" w:cs="Times New Roman"/>
          <w:b/>
          <w:bCs/>
          <w:lang w:val="en-US" w:eastAsia="tr-TR"/>
        </w:rPr>
        <w:t>C</w:t>
      </w:r>
      <w:r w:rsidR="004906FB" w:rsidRPr="009A7FB0">
        <w:rPr>
          <w:rFonts w:ascii="Times New Roman" w:eastAsia="Times New Roman" w:hAnsi="Times New Roman" w:cs="Times New Roman"/>
          <w:b/>
          <w:bCs/>
          <w:lang w:val="en-US" w:eastAsia="tr-TR"/>
        </w:rPr>
        <w:t xml:space="preserve"> – FOREIGN LANGUAGE AND WRITTEN EXAMINATIONS</w:t>
      </w:r>
    </w:p>
    <w:p w:rsidR="0032405B" w:rsidRPr="009A7FB0" w:rsidRDefault="0032405B" w:rsidP="00232E68">
      <w:pPr>
        <w:spacing w:before="100" w:beforeAutospacing="1" w:after="0" w:line="240" w:lineRule="auto"/>
        <w:contextualSpacing/>
        <w:rPr>
          <w:rFonts w:ascii="Times New Roman" w:eastAsia="Times New Roman" w:hAnsi="Times New Roman" w:cs="Times New Roman"/>
          <w:b/>
          <w:bCs/>
          <w:lang w:val="en-US" w:eastAsia="tr-TR"/>
        </w:rPr>
      </w:pPr>
    </w:p>
    <w:p w:rsidR="0032405B" w:rsidRPr="009A7FB0" w:rsidRDefault="0032405B" w:rsidP="0032405B">
      <w:pPr>
        <w:spacing w:before="100" w:beforeAutospacing="1" w:after="0" w:line="240" w:lineRule="auto"/>
        <w:contextualSpacing/>
        <w:rPr>
          <w:rFonts w:ascii="Times New Roman" w:eastAsia="Times New Roman" w:hAnsi="Times New Roman" w:cs="Times New Roman"/>
          <w:b/>
          <w:bCs/>
          <w:lang w:val="en-US" w:eastAsia="tr-TR"/>
        </w:rPr>
      </w:pPr>
      <w:r w:rsidRPr="009A7FB0">
        <w:rPr>
          <w:rFonts w:ascii="Times New Roman" w:eastAsia="Times New Roman" w:hAnsi="Times New Roman" w:cs="Times New Roman"/>
          <w:lang w:val="en-US" w:eastAsia="tr-TR"/>
        </w:rPr>
        <w:t>Foreign Language and Written Examinations will be conducted at the related departments in the dates and hours stated at the table below :</w:t>
      </w:r>
      <w:r w:rsidRPr="009A7FB0">
        <w:rPr>
          <w:rFonts w:ascii="Times New Roman" w:eastAsia="Times New Roman" w:hAnsi="Times New Roman" w:cs="Times New Roman"/>
          <w:b/>
          <w:bCs/>
          <w:lang w:val="en-US" w:eastAsia="tr-TR"/>
        </w:rPr>
        <w:t xml:space="preserve"> </w:t>
      </w:r>
    </w:p>
    <w:p w:rsidR="0032405B" w:rsidRPr="009A7FB0" w:rsidRDefault="0032405B" w:rsidP="0032405B">
      <w:pPr>
        <w:spacing w:before="100" w:beforeAutospacing="1" w:after="0" w:line="240" w:lineRule="auto"/>
        <w:contextualSpacing/>
        <w:rPr>
          <w:rFonts w:ascii="Times New Roman" w:eastAsia="Times New Roman" w:hAnsi="Times New Roman" w:cs="Times New Roman"/>
          <w:b/>
          <w:bCs/>
          <w:lang w:val="en-US" w:eastAsia="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2022"/>
        <w:gridCol w:w="2028"/>
        <w:gridCol w:w="1895"/>
        <w:gridCol w:w="1644"/>
      </w:tblGrid>
      <w:tr w:rsidR="00026D9D" w:rsidRPr="009A7FB0" w:rsidTr="009A7FB0">
        <w:trPr>
          <w:trHeight w:val="762"/>
        </w:trPr>
        <w:tc>
          <w:tcPr>
            <w:tcW w:w="1589" w:type="dxa"/>
            <w:tcBorders>
              <w:top w:val="double" w:sz="4" w:space="0" w:color="auto"/>
              <w:left w:val="double" w:sz="4" w:space="0" w:color="auto"/>
            </w:tcBorders>
          </w:tcPr>
          <w:p w:rsidR="0032405B" w:rsidRPr="009A7FB0" w:rsidRDefault="0032405B" w:rsidP="00D90946">
            <w:pPr>
              <w:spacing w:before="100" w:beforeAutospacing="1" w:after="0" w:line="240" w:lineRule="auto"/>
              <w:contextualSpacing/>
              <w:jc w:val="center"/>
              <w:rPr>
                <w:rFonts w:ascii="Times New Roman" w:eastAsia="Times New Roman" w:hAnsi="Times New Roman" w:cs="Times New Roman"/>
                <w:b/>
                <w:bCs/>
                <w:sz w:val="20"/>
                <w:szCs w:val="20"/>
                <w:lang w:val="en-US" w:eastAsia="tr-TR"/>
              </w:rPr>
            </w:pPr>
          </w:p>
          <w:p w:rsidR="0032405B" w:rsidRPr="009A7FB0" w:rsidRDefault="0032405B" w:rsidP="00D90946">
            <w:pPr>
              <w:spacing w:before="100" w:beforeAutospacing="1" w:after="0" w:line="240" w:lineRule="auto"/>
              <w:contextualSpacing/>
              <w:jc w:val="center"/>
              <w:rPr>
                <w:rFonts w:ascii="Times New Roman" w:eastAsia="Times New Roman" w:hAnsi="Times New Roman" w:cs="Times New Roman"/>
                <w:b/>
                <w:bCs/>
                <w:sz w:val="20"/>
                <w:szCs w:val="20"/>
                <w:lang w:val="en-US" w:eastAsia="tr-TR"/>
              </w:rPr>
            </w:pPr>
          </w:p>
        </w:tc>
        <w:tc>
          <w:tcPr>
            <w:tcW w:w="2022" w:type="dxa"/>
            <w:tcBorders>
              <w:top w:val="double" w:sz="4" w:space="0" w:color="auto"/>
            </w:tcBorders>
          </w:tcPr>
          <w:p w:rsidR="00776EE9" w:rsidRPr="009A7FB0" w:rsidRDefault="00776EE9" w:rsidP="00D90946">
            <w:pPr>
              <w:spacing w:before="100" w:beforeAutospacing="1" w:after="0" w:line="240" w:lineRule="auto"/>
              <w:jc w:val="center"/>
              <w:rPr>
                <w:rFonts w:ascii="Times New Roman" w:eastAsia="Times New Roman" w:hAnsi="Times New Roman" w:cs="Times New Roman"/>
                <w:b/>
                <w:bCs/>
                <w:sz w:val="20"/>
                <w:szCs w:val="20"/>
                <w:lang w:val="en-US" w:eastAsia="tr-TR"/>
              </w:rPr>
            </w:pPr>
            <w:r w:rsidRPr="009A7FB0">
              <w:rPr>
                <w:rFonts w:ascii="Times New Roman" w:eastAsia="Times New Roman" w:hAnsi="Times New Roman" w:cs="Times New Roman"/>
                <w:b/>
                <w:bCs/>
                <w:sz w:val="20"/>
                <w:szCs w:val="20"/>
                <w:lang w:val="en-US" w:eastAsia="tr-TR"/>
              </w:rPr>
              <w:t>*</w:t>
            </w:r>
            <w:r w:rsidR="0032405B" w:rsidRPr="009A7FB0">
              <w:rPr>
                <w:rFonts w:ascii="Times New Roman" w:eastAsia="Times New Roman" w:hAnsi="Times New Roman" w:cs="Times New Roman"/>
                <w:b/>
                <w:bCs/>
                <w:sz w:val="20"/>
                <w:szCs w:val="20"/>
                <w:lang w:val="en-US" w:eastAsia="tr-TR"/>
              </w:rPr>
              <w:t>Turkish Proficiency Exam</w:t>
            </w:r>
          </w:p>
        </w:tc>
        <w:tc>
          <w:tcPr>
            <w:tcW w:w="2028" w:type="dxa"/>
            <w:tcBorders>
              <w:top w:val="double" w:sz="4" w:space="0" w:color="auto"/>
            </w:tcBorders>
          </w:tcPr>
          <w:p w:rsidR="0032405B" w:rsidRPr="009A7FB0" w:rsidRDefault="00776EE9" w:rsidP="00D90946">
            <w:pPr>
              <w:spacing w:before="100" w:beforeAutospacing="1" w:after="0" w:line="240" w:lineRule="auto"/>
              <w:contextualSpacing/>
              <w:jc w:val="center"/>
              <w:rPr>
                <w:rFonts w:ascii="Times New Roman" w:eastAsia="Times New Roman" w:hAnsi="Times New Roman" w:cs="Times New Roman"/>
                <w:b/>
                <w:bCs/>
                <w:sz w:val="20"/>
                <w:szCs w:val="20"/>
                <w:lang w:val="en-US" w:eastAsia="tr-TR"/>
              </w:rPr>
            </w:pPr>
            <w:r w:rsidRPr="009A7FB0">
              <w:rPr>
                <w:rFonts w:ascii="Times New Roman" w:eastAsia="Times New Roman" w:hAnsi="Times New Roman" w:cs="Times New Roman"/>
                <w:b/>
                <w:bCs/>
                <w:sz w:val="20"/>
                <w:szCs w:val="20"/>
                <w:lang w:val="en-US" w:eastAsia="tr-TR"/>
              </w:rPr>
              <w:t>*</w:t>
            </w:r>
            <w:r w:rsidR="0032405B" w:rsidRPr="009A7FB0">
              <w:rPr>
                <w:rFonts w:ascii="Times New Roman" w:eastAsia="Times New Roman" w:hAnsi="Times New Roman" w:cs="Times New Roman"/>
                <w:b/>
                <w:bCs/>
                <w:sz w:val="20"/>
                <w:szCs w:val="20"/>
                <w:lang w:val="en-US" w:eastAsia="tr-TR"/>
              </w:rPr>
              <w:t xml:space="preserve">ALES Equivalency </w:t>
            </w:r>
            <w:r w:rsidRPr="009A7FB0">
              <w:rPr>
                <w:rFonts w:ascii="Times New Roman" w:eastAsia="Times New Roman" w:hAnsi="Times New Roman" w:cs="Times New Roman"/>
                <w:b/>
                <w:bCs/>
                <w:sz w:val="20"/>
                <w:szCs w:val="20"/>
                <w:lang w:val="en-US" w:eastAsia="tr-TR"/>
              </w:rPr>
              <w:t xml:space="preserve">  </w:t>
            </w:r>
            <w:r w:rsidR="0032405B" w:rsidRPr="009A7FB0">
              <w:rPr>
                <w:rFonts w:ascii="Times New Roman" w:eastAsia="Times New Roman" w:hAnsi="Times New Roman" w:cs="Times New Roman"/>
                <w:b/>
                <w:bCs/>
                <w:sz w:val="20"/>
                <w:szCs w:val="20"/>
                <w:lang w:val="en-US" w:eastAsia="tr-TR"/>
              </w:rPr>
              <w:t>Exam</w:t>
            </w:r>
          </w:p>
        </w:tc>
        <w:tc>
          <w:tcPr>
            <w:tcW w:w="1895" w:type="dxa"/>
            <w:tcBorders>
              <w:top w:val="double" w:sz="4" w:space="0" w:color="auto"/>
            </w:tcBorders>
          </w:tcPr>
          <w:p w:rsidR="0032405B" w:rsidRPr="009A7FB0" w:rsidRDefault="0032405B" w:rsidP="00D90946">
            <w:pPr>
              <w:spacing w:before="100" w:beforeAutospacing="1" w:after="0" w:line="240" w:lineRule="auto"/>
              <w:contextualSpacing/>
              <w:jc w:val="center"/>
              <w:rPr>
                <w:rFonts w:ascii="Times New Roman" w:eastAsia="Times New Roman" w:hAnsi="Times New Roman" w:cs="Times New Roman"/>
                <w:b/>
                <w:bCs/>
                <w:sz w:val="20"/>
                <w:szCs w:val="20"/>
                <w:lang w:val="en-US" w:eastAsia="tr-TR"/>
              </w:rPr>
            </w:pPr>
            <w:r w:rsidRPr="009A7FB0">
              <w:rPr>
                <w:rFonts w:ascii="Times New Roman" w:eastAsia="Times New Roman" w:hAnsi="Times New Roman" w:cs="Times New Roman"/>
                <w:b/>
                <w:bCs/>
                <w:sz w:val="20"/>
                <w:szCs w:val="20"/>
                <w:lang w:val="en-US" w:eastAsia="tr-TR"/>
              </w:rPr>
              <w:t>Foreign Language Proficiency Exam</w:t>
            </w:r>
          </w:p>
        </w:tc>
        <w:tc>
          <w:tcPr>
            <w:tcW w:w="1644" w:type="dxa"/>
            <w:tcBorders>
              <w:top w:val="double" w:sz="4" w:space="0" w:color="auto"/>
              <w:right w:val="double" w:sz="4" w:space="0" w:color="auto"/>
            </w:tcBorders>
          </w:tcPr>
          <w:p w:rsidR="0032405B" w:rsidRPr="009A7FB0" w:rsidRDefault="00776EE9" w:rsidP="00D90946">
            <w:pPr>
              <w:spacing w:before="100" w:beforeAutospacing="1" w:after="0" w:line="240" w:lineRule="auto"/>
              <w:contextualSpacing/>
              <w:jc w:val="center"/>
              <w:rPr>
                <w:rFonts w:ascii="Times New Roman" w:eastAsia="Times New Roman" w:hAnsi="Times New Roman" w:cs="Times New Roman"/>
                <w:b/>
                <w:bCs/>
                <w:sz w:val="20"/>
                <w:szCs w:val="20"/>
                <w:lang w:val="en-US" w:eastAsia="tr-TR"/>
              </w:rPr>
            </w:pPr>
            <w:r w:rsidRPr="009A7FB0">
              <w:rPr>
                <w:rFonts w:ascii="Times New Roman" w:eastAsia="Times New Roman" w:hAnsi="Times New Roman" w:cs="Times New Roman"/>
                <w:b/>
                <w:bCs/>
                <w:sz w:val="20"/>
                <w:szCs w:val="20"/>
                <w:lang w:val="en-US" w:eastAsia="tr-TR"/>
              </w:rPr>
              <w:t>Written Exam</w:t>
            </w:r>
          </w:p>
        </w:tc>
      </w:tr>
      <w:tr w:rsidR="009A7FB0" w:rsidRPr="009A7FB0" w:rsidTr="009A7FB0">
        <w:trPr>
          <w:trHeight w:val="541"/>
        </w:trPr>
        <w:tc>
          <w:tcPr>
            <w:tcW w:w="1589" w:type="dxa"/>
            <w:tcBorders>
              <w:left w:val="double" w:sz="4" w:space="0" w:color="auto"/>
            </w:tcBorders>
          </w:tcPr>
          <w:p w:rsidR="009A7FB0" w:rsidRPr="009A7FB0" w:rsidRDefault="009A7FB0" w:rsidP="00D90946">
            <w:pPr>
              <w:spacing w:before="100" w:beforeAutospacing="1" w:after="0" w:line="240" w:lineRule="auto"/>
              <w:contextualSpacing/>
              <w:jc w:val="center"/>
              <w:rPr>
                <w:rFonts w:ascii="Times New Roman" w:eastAsia="Times New Roman" w:hAnsi="Times New Roman" w:cs="Times New Roman"/>
                <w:b/>
                <w:bCs/>
                <w:lang w:val="en-US" w:eastAsia="tr-TR"/>
              </w:rPr>
            </w:pPr>
            <w:r w:rsidRPr="009A7FB0">
              <w:rPr>
                <w:rFonts w:ascii="Times New Roman" w:eastAsia="Times New Roman" w:hAnsi="Times New Roman" w:cs="Times New Roman"/>
                <w:b/>
                <w:bCs/>
                <w:lang w:val="en-US" w:eastAsia="tr-TR"/>
              </w:rPr>
              <w:t>M.A.</w:t>
            </w:r>
          </w:p>
          <w:p w:rsidR="009A7FB0" w:rsidRPr="009A7FB0" w:rsidRDefault="009A7FB0" w:rsidP="00D90946">
            <w:pPr>
              <w:spacing w:before="100" w:beforeAutospacing="1" w:after="0" w:line="240" w:lineRule="auto"/>
              <w:contextualSpacing/>
              <w:rPr>
                <w:rFonts w:ascii="Times New Roman" w:eastAsia="Times New Roman" w:hAnsi="Times New Roman" w:cs="Times New Roman"/>
                <w:b/>
                <w:bCs/>
                <w:lang w:val="en-US" w:eastAsia="tr-TR"/>
              </w:rPr>
            </w:pPr>
          </w:p>
        </w:tc>
        <w:tc>
          <w:tcPr>
            <w:tcW w:w="2022" w:type="dxa"/>
          </w:tcPr>
          <w:p w:rsidR="009A7FB0" w:rsidRPr="009A7FB0" w:rsidRDefault="009A7FB0" w:rsidP="00CA5794">
            <w:pPr>
              <w:spacing w:before="60" w:after="60"/>
              <w:jc w:val="center"/>
              <w:rPr>
                <w:rFonts w:ascii="Times New Roman" w:hAnsi="Times New Roman" w:cs="Times New Roman"/>
              </w:rPr>
            </w:pPr>
            <w:r w:rsidRPr="009A7FB0">
              <w:rPr>
                <w:rFonts w:ascii="Times New Roman" w:hAnsi="Times New Roman" w:cs="Times New Roman"/>
              </w:rPr>
              <w:t>02.09.2013</w:t>
            </w:r>
          </w:p>
        </w:tc>
        <w:tc>
          <w:tcPr>
            <w:tcW w:w="2028" w:type="dxa"/>
          </w:tcPr>
          <w:p w:rsidR="009A7FB0" w:rsidRPr="009A7FB0" w:rsidRDefault="009A7FB0" w:rsidP="00CA5794">
            <w:pPr>
              <w:spacing w:before="60" w:after="60"/>
              <w:jc w:val="center"/>
              <w:rPr>
                <w:rFonts w:ascii="Times New Roman" w:hAnsi="Times New Roman" w:cs="Times New Roman"/>
              </w:rPr>
            </w:pPr>
            <w:r w:rsidRPr="009A7FB0">
              <w:rPr>
                <w:rFonts w:ascii="Times New Roman" w:hAnsi="Times New Roman" w:cs="Times New Roman"/>
              </w:rPr>
              <w:t>02.09.2013</w:t>
            </w:r>
          </w:p>
        </w:tc>
        <w:tc>
          <w:tcPr>
            <w:tcW w:w="1895" w:type="dxa"/>
          </w:tcPr>
          <w:p w:rsidR="009A7FB0" w:rsidRPr="009A7FB0" w:rsidRDefault="009A7FB0" w:rsidP="00CA5794">
            <w:pPr>
              <w:spacing w:before="60" w:after="60"/>
              <w:jc w:val="center"/>
              <w:rPr>
                <w:rFonts w:ascii="Times New Roman" w:hAnsi="Times New Roman" w:cs="Times New Roman"/>
              </w:rPr>
            </w:pPr>
            <w:r w:rsidRPr="009A7FB0">
              <w:rPr>
                <w:rFonts w:ascii="Times New Roman" w:hAnsi="Times New Roman" w:cs="Times New Roman"/>
              </w:rPr>
              <w:t>03.09.2013</w:t>
            </w:r>
          </w:p>
        </w:tc>
        <w:tc>
          <w:tcPr>
            <w:tcW w:w="1644" w:type="dxa"/>
            <w:tcBorders>
              <w:right w:val="double" w:sz="4" w:space="0" w:color="auto"/>
            </w:tcBorders>
          </w:tcPr>
          <w:p w:rsidR="009A7FB0" w:rsidRPr="009A7FB0" w:rsidRDefault="009A7FB0" w:rsidP="00CA5794">
            <w:pPr>
              <w:spacing w:before="60" w:after="60"/>
              <w:jc w:val="center"/>
              <w:rPr>
                <w:rFonts w:ascii="Times New Roman" w:hAnsi="Times New Roman" w:cs="Times New Roman"/>
              </w:rPr>
            </w:pPr>
            <w:r w:rsidRPr="009A7FB0">
              <w:rPr>
                <w:rFonts w:ascii="Times New Roman" w:hAnsi="Times New Roman" w:cs="Times New Roman"/>
              </w:rPr>
              <w:t>04.09.2013</w:t>
            </w:r>
          </w:p>
        </w:tc>
      </w:tr>
      <w:tr w:rsidR="009A7FB0" w:rsidRPr="009A7FB0" w:rsidTr="009A7FB0">
        <w:trPr>
          <w:trHeight w:val="474"/>
        </w:trPr>
        <w:tc>
          <w:tcPr>
            <w:tcW w:w="1589" w:type="dxa"/>
            <w:tcBorders>
              <w:left w:val="double" w:sz="4" w:space="0" w:color="auto"/>
              <w:bottom w:val="double" w:sz="4" w:space="0" w:color="auto"/>
            </w:tcBorders>
            <w:vAlign w:val="center"/>
          </w:tcPr>
          <w:p w:rsidR="009A7FB0" w:rsidRPr="009A7FB0" w:rsidRDefault="009A7FB0" w:rsidP="00D90946">
            <w:pPr>
              <w:spacing w:before="100" w:beforeAutospacing="1" w:after="0" w:line="240" w:lineRule="auto"/>
              <w:contextualSpacing/>
              <w:jc w:val="center"/>
              <w:rPr>
                <w:rFonts w:ascii="Times New Roman" w:eastAsia="Times New Roman" w:hAnsi="Times New Roman" w:cs="Times New Roman"/>
                <w:b/>
                <w:bCs/>
                <w:lang w:val="en-US" w:eastAsia="tr-TR"/>
              </w:rPr>
            </w:pPr>
            <w:r w:rsidRPr="009A7FB0">
              <w:rPr>
                <w:rFonts w:ascii="Times New Roman" w:eastAsia="Times New Roman" w:hAnsi="Times New Roman" w:cs="Times New Roman"/>
                <w:b/>
                <w:bCs/>
                <w:lang w:val="en-US" w:eastAsia="tr-TR"/>
              </w:rPr>
              <w:t>Hour</w:t>
            </w:r>
          </w:p>
          <w:p w:rsidR="009A7FB0" w:rsidRPr="009A7FB0" w:rsidRDefault="009A7FB0" w:rsidP="00D90946">
            <w:pPr>
              <w:spacing w:before="100" w:beforeAutospacing="1" w:after="0" w:line="240" w:lineRule="auto"/>
              <w:contextualSpacing/>
              <w:jc w:val="center"/>
              <w:rPr>
                <w:rFonts w:ascii="Times New Roman" w:eastAsia="Times New Roman" w:hAnsi="Times New Roman" w:cs="Times New Roman"/>
                <w:b/>
                <w:bCs/>
                <w:lang w:val="en-US" w:eastAsia="tr-TR"/>
              </w:rPr>
            </w:pPr>
          </w:p>
        </w:tc>
        <w:tc>
          <w:tcPr>
            <w:tcW w:w="2022" w:type="dxa"/>
            <w:tcBorders>
              <w:bottom w:val="double" w:sz="4" w:space="0" w:color="auto"/>
            </w:tcBorders>
          </w:tcPr>
          <w:p w:rsidR="009A7FB0" w:rsidRPr="009A7FB0" w:rsidRDefault="009A7FB0" w:rsidP="00CA5794">
            <w:pPr>
              <w:spacing w:before="60" w:after="60"/>
              <w:jc w:val="center"/>
              <w:rPr>
                <w:rFonts w:ascii="Times New Roman" w:hAnsi="Times New Roman" w:cs="Times New Roman"/>
              </w:rPr>
            </w:pPr>
            <w:r w:rsidRPr="009A7FB0">
              <w:rPr>
                <w:rFonts w:ascii="Times New Roman" w:hAnsi="Times New Roman" w:cs="Times New Roman"/>
              </w:rPr>
              <w:t>10:00</w:t>
            </w:r>
          </w:p>
        </w:tc>
        <w:tc>
          <w:tcPr>
            <w:tcW w:w="2028" w:type="dxa"/>
            <w:tcBorders>
              <w:bottom w:val="double" w:sz="4" w:space="0" w:color="auto"/>
            </w:tcBorders>
          </w:tcPr>
          <w:p w:rsidR="009A7FB0" w:rsidRPr="009A7FB0" w:rsidRDefault="009A7FB0" w:rsidP="00CA5794">
            <w:pPr>
              <w:spacing w:before="60" w:after="60"/>
              <w:jc w:val="center"/>
              <w:rPr>
                <w:rFonts w:ascii="Times New Roman" w:hAnsi="Times New Roman" w:cs="Times New Roman"/>
              </w:rPr>
            </w:pPr>
            <w:r w:rsidRPr="009A7FB0">
              <w:rPr>
                <w:rFonts w:ascii="Times New Roman" w:hAnsi="Times New Roman" w:cs="Times New Roman"/>
              </w:rPr>
              <w:t>14:00</w:t>
            </w:r>
          </w:p>
        </w:tc>
        <w:tc>
          <w:tcPr>
            <w:tcW w:w="1895" w:type="dxa"/>
            <w:tcBorders>
              <w:bottom w:val="double" w:sz="4" w:space="0" w:color="auto"/>
            </w:tcBorders>
          </w:tcPr>
          <w:p w:rsidR="009A7FB0" w:rsidRPr="009A7FB0" w:rsidRDefault="009A7FB0" w:rsidP="00CA5794">
            <w:pPr>
              <w:spacing w:before="60" w:after="60"/>
              <w:jc w:val="center"/>
              <w:rPr>
                <w:rFonts w:ascii="Times New Roman" w:hAnsi="Times New Roman" w:cs="Times New Roman"/>
              </w:rPr>
            </w:pPr>
            <w:r w:rsidRPr="009A7FB0">
              <w:rPr>
                <w:rFonts w:ascii="Times New Roman" w:hAnsi="Times New Roman" w:cs="Times New Roman"/>
              </w:rPr>
              <w:t>10.00</w:t>
            </w:r>
          </w:p>
        </w:tc>
        <w:tc>
          <w:tcPr>
            <w:tcW w:w="1644" w:type="dxa"/>
            <w:tcBorders>
              <w:bottom w:val="double" w:sz="4" w:space="0" w:color="auto"/>
              <w:right w:val="double" w:sz="4" w:space="0" w:color="auto"/>
            </w:tcBorders>
          </w:tcPr>
          <w:p w:rsidR="009A7FB0" w:rsidRPr="009A7FB0" w:rsidRDefault="009A7FB0" w:rsidP="00CA5794">
            <w:pPr>
              <w:spacing w:before="60" w:after="60"/>
              <w:jc w:val="center"/>
              <w:rPr>
                <w:rFonts w:ascii="Times New Roman" w:hAnsi="Times New Roman" w:cs="Times New Roman"/>
              </w:rPr>
            </w:pPr>
            <w:r w:rsidRPr="009A7FB0">
              <w:rPr>
                <w:rFonts w:ascii="Times New Roman" w:hAnsi="Times New Roman" w:cs="Times New Roman"/>
              </w:rPr>
              <w:t>10.00</w:t>
            </w:r>
          </w:p>
        </w:tc>
      </w:tr>
      <w:tr w:rsidR="0032405B" w:rsidRPr="009A7FB0" w:rsidTr="009A7FB0">
        <w:trPr>
          <w:trHeight w:val="50"/>
        </w:trPr>
        <w:tc>
          <w:tcPr>
            <w:tcW w:w="9178" w:type="dxa"/>
            <w:gridSpan w:val="5"/>
            <w:tcBorders>
              <w:top w:val="double" w:sz="4" w:space="0" w:color="auto"/>
              <w:left w:val="double" w:sz="4" w:space="0" w:color="auto"/>
              <w:bottom w:val="double" w:sz="4" w:space="0" w:color="auto"/>
              <w:right w:val="double" w:sz="4" w:space="0" w:color="auto"/>
            </w:tcBorders>
          </w:tcPr>
          <w:p w:rsidR="0032405B" w:rsidRPr="009A7FB0" w:rsidRDefault="00776EE9" w:rsidP="00D90946">
            <w:pPr>
              <w:spacing w:before="100" w:beforeAutospacing="1" w:after="0" w:line="240" w:lineRule="auto"/>
              <w:contextualSpacing/>
              <w:jc w:val="center"/>
              <w:rPr>
                <w:rFonts w:ascii="Times New Roman" w:eastAsia="Times New Roman" w:hAnsi="Times New Roman" w:cs="Times New Roman"/>
                <w:lang w:val="en-US" w:eastAsia="tr-TR"/>
              </w:rPr>
            </w:pPr>
            <w:r w:rsidRPr="009A7FB0">
              <w:rPr>
                <w:rFonts w:ascii="Times New Roman" w:eastAsia="Times New Roman" w:hAnsi="Times New Roman" w:cs="Times New Roman"/>
                <w:lang w:val="en-US" w:eastAsia="tr-TR"/>
              </w:rPr>
              <w:t xml:space="preserve">*These examinations are for the applicants who do </w:t>
            </w:r>
            <w:r w:rsidRPr="009A7FB0">
              <w:rPr>
                <w:rFonts w:ascii="Times New Roman" w:eastAsia="Times New Roman" w:hAnsi="Times New Roman" w:cs="Times New Roman"/>
                <w:b/>
                <w:bCs/>
                <w:lang w:val="en-US" w:eastAsia="tr-TR"/>
              </w:rPr>
              <w:t>not</w:t>
            </w:r>
            <w:r w:rsidRPr="009A7FB0">
              <w:rPr>
                <w:rFonts w:ascii="Times New Roman" w:eastAsia="Times New Roman" w:hAnsi="Times New Roman" w:cs="Times New Roman"/>
                <w:lang w:val="en-US" w:eastAsia="tr-TR"/>
              </w:rPr>
              <w:t xml:space="preserve"> have TOMER and ALES Scores</w:t>
            </w:r>
          </w:p>
        </w:tc>
      </w:tr>
    </w:tbl>
    <w:p w:rsidR="00BE1362" w:rsidRPr="009A7FB0" w:rsidRDefault="00BE1362" w:rsidP="00232E68">
      <w:pPr>
        <w:spacing w:before="100" w:beforeAutospacing="1" w:after="0" w:line="240" w:lineRule="auto"/>
        <w:contextualSpacing/>
        <w:rPr>
          <w:rFonts w:ascii="Times New Roman" w:eastAsia="Times New Roman" w:hAnsi="Times New Roman" w:cs="Times New Roman"/>
          <w:b/>
          <w:bCs/>
          <w:lang w:val="en-US" w:eastAsia="tr-TR"/>
        </w:rPr>
      </w:pPr>
    </w:p>
    <w:p w:rsidR="00BE1362" w:rsidRPr="009A7FB0" w:rsidRDefault="00BE1362" w:rsidP="00232E68">
      <w:pPr>
        <w:spacing w:before="100" w:beforeAutospacing="1" w:after="0" w:line="240" w:lineRule="auto"/>
        <w:contextualSpacing/>
        <w:rPr>
          <w:rFonts w:ascii="Times New Roman" w:eastAsia="Times New Roman" w:hAnsi="Times New Roman" w:cs="Times New Roman"/>
          <w:b/>
          <w:bCs/>
          <w:lang w:val="en-US" w:eastAsia="tr-TR"/>
        </w:rPr>
      </w:pPr>
    </w:p>
    <w:p w:rsidR="004906FB" w:rsidRPr="009A7FB0" w:rsidRDefault="002E37FD" w:rsidP="002E37FD">
      <w:pPr>
        <w:spacing w:before="100" w:beforeAutospacing="1" w:after="0" w:line="240" w:lineRule="auto"/>
        <w:contextualSpacing/>
        <w:rPr>
          <w:rFonts w:ascii="Times New Roman" w:eastAsia="Times New Roman" w:hAnsi="Times New Roman" w:cs="Times New Roman"/>
          <w:b/>
          <w:bCs/>
          <w:lang w:val="en-US" w:eastAsia="tr-TR"/>
        </w:rPr>
      </w:pPr>
      <w:r w:rsidRPr="009A7FB0">
        <w:rPr>
          <w:rFonts w:ascii="Times New Roman" w:eastAsia="Times New Roman" w:hAnsi="Times New Roman" w:cs="Times New Roman"/>
          <w:b/>
          <w:bCs/>
          <w:lang w:val="en-US" w:eastAsia="tr-TR"/>
        </w:rPr>
        <w:br w:type="page"/>
      </w:r>
      <w:r w:rsidR="00C4374D" w:rsidRPr="009A7FB0">
        <w:rPr>
          <w:rFonts w:ascii="Times New Roman" w:eastAsia="Times New Roman" w:hAnsi="Times New Roman" w:cs="Times New Roman"/>
          <w:b/>
          <w:bCs/>
          <w:lang w:val="en-US" w:eastAsia="tr-TR"/>
        </w:rPr>
        <w:lastRenderedPageBreak/>
        <w:t>D</w:t>
      </w:r>
      <w:r w:rsidR="004906FB" w:rsidRPr="009A7FB0">
        <w:rPr>
          <w:rFonts w:ascii="Times New Roman" w:eastAsia="Times New Roman" w:hAnsi="Times New Roman" w:cs="Times New Roman"/>
          <w:b/>
          <w:bCs/>
          <w:lang w:val="en-US" w:eastAsia="tr-TR"/>
        </w:rPr>
        <w:t xml:space="preserve"> – ANNOUNCEMENT OF THE RESULTS AND REGISTRATION CALENDER</w:t>
      </w:r>
    </w:p>
    <w:p w:rsidR="0032405B" w:rsidRPr="009A7FB0" w:rsidRDefault="0032405B" w:rsidP="00232E68">
      <w:pPr>
        <w:spacing w:before="100" w:beforeAutospacing="1" w:after="0" w:line="240" w:lineRule="auto"/>
        <w:contextualSpacing/>
        <w:rPr>
          <w:rFonts w:ascii="Times New Roman" w:eastAsia="Times New Roman" w:hAnsi="Times New Roman" w:cs="Times New Roman"/>
          <w:b/>
          <w:bCs/>
          <w:lang w:val="en-US" w:eastAsia="tr-TR"/>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0"/>
        <w:gridCol w:w="2926"/>
      </w:tblGrid>
      <w:tr w:rsidR="009A7FB0" w:rsidRPr="009A7FB0" w:rsidTr="009A7FB0">
        <w:tc>
          <w:tcPr>
            <w:tcW w:w="6360" w:type="dxa"/>
          </w:tcPr>
          <w:p w:rsidR="009A7FB0" w:rsidRPr="009A7FB0" w:rsidRDefault="009A7FB0" w:rsidP="00D90946">
            <w:pPr>
              <w:spacing w:before="100" w:beforeAutospacing="1" w:after="0" w:line="240" w:lineRule="auto"/>
              <w:contextualSpacing/>
              <w:rPr>
                <w:rFonts w:ascii="Times New Roman" w:eastAsia="Times New Roman" w:hAnsi="Times New Roman" w:cs="Times New Roman"/>
                <w:lang w:val="en-US" w:eastAsia="tr-TR"/>
              </w:rPr>
            </w:pPr>
            <w:r w:rsidRPr="009A7FB0">
              <w:rPr>
                <w:rFonts w:ascii="Times New Roman" w:eastAsia="Times New Roman" w:hAnsi="Times New Roman" w:cs="Times New Roman"/>
                <w:lang w:val="en-US" w:eastAsia="tr-TR"/>
              </w:rPr>
              <w:t>Announcement of the Entrance Examination Results</w:t>
            </w:r>
          </w:p>
        </w:tc>
        <w:tc>
          <w:tcPr>
            <w:tcW w:w="2926" w:type="dxa"/>
            <w:vAlign w:val="center"/>
          </w:tcPr>
          <w:p w:rsidR="009A7FB0" w:rsidRPr="009A7FB0" w:rsidRDefault="009A7FB0" w:rsidP="00CA5794">
            <w:pPr>
              <w:spacing w:before="60" w:after="60"/>
              <w:rPr>
                <w:rFonts w:ascii="Times New Roman" w:eastAsia="Times New Roman" w:hAnsi="Times New Roman" w:cs="Times New Roman"/>
                <w:lang w:val="en-US" w:eastAsia="tr-TR"/>
              </w:rPr>
            </w:pPr>
            <w:r w:rsidRPr="009A7FB0">
              <w:rPr>
                <w:rFonts w:ascii="Times New Roman" w:eastAsia="Times New Roman" w:hAnsi="Times New Roman" w:cs="Times New Roman"/>
                <w:lang w:val="en-US" w:eastAsia="tr-TR"/>
              </w:rPr>
              <w:t>06 September 2013</w:t>
            </w:r>
          </w:p>
        </w:tc>
      </w:tr>
      <w:tr w:rsidR="009A7FB0" w:rsidRPr="009A7FB0" w:rsidTr="009A7FB0">
        <w:tc>
          <w:tcPr>
            <w:tcW w:w="6360" w:type="dxa"/>
          </w:tcPr>
          <w:p w:rsidR="009A7FB0" w:rsidRPr="009A7FB0" w:rsidRDefault="009A7FB0" w:rsidP="00D90946">
            <w:pPr>
              <w:spacing w:before="100" w:beforeAutospacing="1" w:after="0" w:line="240" w:lineRule="auto"/>
              <w:contextualSpacing/>
              <w:rPr>
                <w:rFonts w:ascii="Times New Roman" w:eastAsia="Times New Roman" w:hAnsi="Times New Roman" w:cs="Times New Roman"/>
                <w:lang w:val="en-US" w:eastAsia="tr-TR"/>
              </w:rPr>
            </w:pPr>
            <w:r w:rsidRPr="009A7FB0">
              <w:rPr>
                <w:rFonts w:ascii="Times New Roman" w:eastAsia="Times New Roman" w:hAnsi="Times New Roman" w:cs="Times New Roman"/>
                <w:lang w:val="en-US" w:eastAsia="tr-TR"/>
              </w:rPr>
              <w:t>Announcement of Student ID Numbers</w:t>
            </w:r>
          </w:p>
        </w:tc>
        <w:tc>
          <w:tcPr>
            <w:tcW w:w="2926" w:type="dxa"/>
            <w:vAlign w:val="center"/>
          </w:tcPr>
          <w:p w:rsidR="009A7FB0" w:rsidRPr="009A7FB0" w:rsidRDefault="009A7FB0" w:rsidP="00CA5794">
            <w:pPr>
              <w:spacing w:before="60" w:after="60"/>
              <w:rPr>
                <w:rFonts w:ascii="Times New Roman" w:eastAsia="Times New Roman" w:hAnsi="Times New Roman" w:cs="Times New Roman"/>
                <w:lang w:val="en-US" w:eastAsia="tr-TR"/>
              </w:rPr>
            </w:pPr>
            <w:r w:rsidRPr="009A7FB0">
              <w:rPr>
                <w:rFonts w:ascii="Times New Roman" w:eastAsia="Times New Roman" w:hAnsi="Times New Roman" w:cs="Times New Roman"/>
                <w:lang w:val="en-US" w:eastAsia="tr-TR"/>
              </w:rPr>
              <w:t>06 September 2013</w:t>
            </w:r>
          </w:p>
        </w:tc>
      </w:tr>
      <w:tr w:rsidR="009A7FB0" w:rsidRPr="009A7FB0" w:rsidTr="009A7FB0">
        <w:tc>
          <w:tcPr>
            <w:tcW w:w="6360" w:type="dxa"/>
          </w:tcPr>
          <w:p w:rsidR="009A7FB0" w:rsidRPr="009A7FB0" w:rsidRDefault="009A7FB0" w:rsidP="00D90946">
            <w:pPr>
              <w:spacing w:before="100" w:beforeAutospacing="1" w:after="0" w:line="240" w:lineRule="auto"/>
              <w:contextualSpacing/>
              <w:rPr>
                <w:rFonts w:ascii="Times New Roman" w:eastAsia="Times New Roman" w:hAnsi="Times New Roman" w:cs="Times New Roman"/>
                <w:lang w:val="en-US" w:eastAsia="tr-TR"/>
              </w:rPr>
            </w:pPr>
            <w:r w:rsidRPr="009A7FB0">
              <w:rPr>
                <w:rFonts w:ascii="Times New Roman" w:eastAsia="Times New Roman" w:hAnsi="Times New Roman" w:cs="Times New Roman"/>
                <w:lang w:val="en-US" w:eastAsia="tr-TR"/>
              </w:rPr>
              <w:t>Registration Period for Graduate Programs</w:t>
            </w:r>
          </w:p>
        </w:tc>
        <w:tc>
          <w:tcPr>
            <w:tcW w:w="2926" w:type="dxa"/>
            <w:vAlign w:val="center"/>
          </w:tcPr>
          <w:p w:rsidR="009A7FB0" w:rsidRPr="009A7FB0" w:rsidRDefault="009A7FB0" w:rsidP="00CA5794">
            <w:pPr>
              <w:spacing w:before="60" w:after="60"/>
              <w:rPr>
                <w:rFonts w:ascii="Times New Roman" w:eastAsia="Times New Roman" w:hAnsi="Times New Roman" w:cs="Times New Roman"/>
                <w:lang w:val="en-US" w:eastAsia="tr-TR"/>
              </w:rPr>
            </w:pPr>
            <w:r w:rsidRPr="009A7FB0">
              <w:rPr>
                <w:rFonts w:ascii="Times New Roman" w:eastAsia="Times New Roman" w:hAnsi="Times New Roman" w:cs="Times New Roman"/>
                <w:lang w:val="en-US" w:eastAsia="tr-TR"/>
              </w:rPr>
              <w:t>09-11 September 2013</w:t>
            </w:r>
          </w:p>
        </w:tc>
      </w:tr>
      <w:tr w:rsidR="009A7FB0" w:rsidRPr="009A7FB0" w:rsidTr="009A7FB0">
        <w:tc>
          <w:tcPr>
            <w:tcW w:w="6360" w:type="dxa"/>
          </w:tcPr>
          <w:p w:rsidR="009A7FB0" w:rsidRPr="009A7FB0" w:rsidRDefault="009A7FB0" w:rsidP="00D90946">
            <w:pPr>
              <w:spacing w:before="100" w:beforeAutospacing="1" w:after="0" w:line="240" w:lineRule="auto"/>
              <w:contextualSpacing/>
              <w:rPr>
                <w:rFonts w:ascii="Times New Roman" w:eastAsia="Times New Roman" w:hAnsi="Times New Roman" w:cs="Times New Roman"/>
                <w:lang w:val="en-US" w:eastAsia="tr-TR"/>
              </w:rPr>
            </w:pPr>
            <w:r w:rsidRPr="009A7FB0">
              <w:rPr>
                <w:rFonts w:ascii="Times New Roman" w:eastAsia="Times New Roman" w:hAnsi="Times New Roman" w:cs="Times New Roman"/>
                <w:lang w:val="en-US" w:eastAsia="tr-TR"/>
              </w:rPr>
              <w:t>Registration Period for Substitute Students</w:t>
            </w:r>
          </w:p>
        </w:tc>
        <w:tc>
          <w:tcPr>
            <w:tcW w:w="2926" w:type="dxa"/>
            <w:vAlign w:val="center"/>
          </w:tcPr>
          <w:p w:rsidR="009A7FB0" w:rsidRPr="009A7FB0" w:rsidRDefault="009A7FB0" w:rsidP="00CA5794">
            <w:pPr>
              <w:spacing w:before="60" w:after="60"/>
              <w:rPr>
                <w:rFonts w:ascii="Times New Roman" w:eastAsia="Times New Roman" w:hAnsi="Times New Roman" w:cs="Times New Roman"/>
                <w:lang w:val="en-US" w:eastAsia="tr-TR"/>
              </w:rPr>
            </w:pPr>
            <w:r w:rsidRPr="009A7FB0">
              <w:rPr>
                <w:rFonts w:ascii="Times New Roman" w:eastAsia="Times New Roman" w:hAnsi="Times New Roman" w:cs="Times New Roman"/>
                <w:lang w:val="en-US" w:eastAsia="tr-TR"/>
              </w:rPr>
              <w:t>12-13 September 2013</w:t>
            </w:r>
          </w:p>
        </w:tc>
      </w:tr>
      <w:tr w:rsidR="009A7FB0" w:rsidRPr="009A7FB0" w:rsidTr="009A7FB0">
        <w:tc>
          <w:tcPr>
            <w:tcW w:w="6360" w:type="dxa"/>
          </w:tcPr>
          <w:p w:rsidR="009A7FB0" w:rsidRPr="009A7FB0" w:rsidRDefault="009A7FB0" w:rsidP="00D90946">
            <w:pPr>
              <w:spacing w:before="100" w:beforeAutospacing="1" w:after="0" w:line="240" w:lineRule="auto"/>
              <w:contextualSpacing/>
              <w:rPr>
                <w:rFonts w:ascii="Times New Roman" w:eastAsia="Times New Roman" w:hAnsi="Times New Roman" w:cs="Times New Roman"/>
                <w:lang w:val="en-US" w:eastAsia="tr-TR"/>
              </w:rPr>
            </w:pPr>
            <w:r w:rsidRPr="009A7FB0">
              <w:rPr>
                <w:rFonts w:ascii="Times New Roman" w:eastAsia="Times New Roman" w:hAnsi="Times New Roman" w:cs="Times New Roman"/>
                <w:lang w:val="en-US" w:eastAsia="tr-TR"/>
              </w:rPr>
              <w:t>Tuition Fee Payment and Course Registration</w:t>
            </w:r>
          </w:p>
        </w:tc>
        <w:tc>
          <w:tcPr>
            <w:tcW w:w="2926" w:type="dxa"/>
            <w:vAlign w:val="center"/>
          </w:tcPr>
          <w:p w:rsidR="009A7FB0" w:rsidRPr="009A7FB0" w:rsidRDefault="009A7FB0" w:rsidP="009A7FB0">
            <w:pPr>
              <w:spacing w:before="60" w:after="60"/>
              <w:rPr>
                <w:rFonts w:ascii="Times New Roman" w:eastAsia="Times New Roman" w:hAnsi="Times New Roman" w:cs="Times New Roman"/>
                <w:lang w:val="en-US" w:eastAsia="tr-TR"/>
              </w:rPr>
            </w:pPr>
            <w:r w:rsidRPr="009A7FB0">
              <w:rPr>
                <w:rFonts w:ascii="Times New Roman" w:eastAsia="Times New Roman" w:hAnsi="Times New Roman" w:cs="Times New Roman"/>
                <w:lang w:val="en-US" w:eastAsia="tr-TR"/>
              </w:rPr>
              <w:t>09-13 September 2013</w:t>
            </w:r>
          </w:p>
        </w:tc>
      </w:tr>
      <w:tr w:rsidR="009A7FB0" w:rsidRPr="009A7FB0" w:rsidTr="009A7FB0">
        <w:tc>
          <w:tcPr>
            <w:tcW w:w="6360" w:type="dxa"/>
          </w:tcPr>
          <w:p w:rsidR="009A7FB0" w:rsidRPr="009A7FB0" w:rsidRDefault="009A7FB0" w:rsidP="00D90946">
            <w:pPr>
              <w:spacing w:before="100" w:beforeAutospacing="1" w:after="0" w:line="240" w:lineRule="auto"/>
              <w:contextualSpacing/>
              <w:rPr>
                <w:rFonts w:ascii="Times New Roman" w:eastAsia="Times New Roman" w:hAnsi="Times New Roman" w:cs="Times New Roman"/>
                <w:lang w:val="en-US" w:eastAsia="tr-TR"/>
              </w:rPr>
            </w:pPr>
            <w:r w:rsidRPr="009A7FB0">
              <w:rPr>
                <w:rFonts w:ascii="Times New Roman" w:eastAsia="Times New Roman" w:hAnsi="Times New Roman" w:cs="Times New Roman"/>
                <w:lang w:val="en-US" w:eastAsia="tr-TR"/>
              </w:rPr>
              <w:t xml:space="preserve">the Beginning of Classes  and Last Day for Advisor Approvals </w:t>
            </w:r>
          </w:p>
        </w:tc>
        <w:tc>
          <w:tcPr>
            <w:tcW w:w="2926" w:type="dxa"/>
            <w:vAlign w:val="center"/>
          </w:tcPr>
          <w:p w:rsidR="009A7FB0" w:rsidRPr="009A7FB0" w:rsidRDefault="009A7FB0" w:rsidP="00CA5794">
            <w:pPr>
              <w:spacing w:before="60" w:after="60"/>
              <w:rPr>
                <w:rFonts w:ascii="Times New Roman" w:eastAsia="Times New Roman" w:hAnsi="Times New Roman" w:cs="Times New Roman"/>
                <w:lang w:val="en-US" w:eastAsia="tr-TR"/>
              </w:rPr>
            </w:pPr>
            <w:r w:rsidRPr="009A7FB0">
              <w:rPr>
                <w:rFonts w:ascii="Times New Roman" w:eastAsia="Times New Roman" w:hAnsi="Times New Roman" w:cs="Times New Roman"/>
                <w:lang w:val="en-US" w:eastAsia="tr-TR"/>
              </w:rPr>
              <w:t>16 September 2013</w:t>
            </w:r>
          </w:p>
        </w:tc>
      </w:tr>
    </w:tbl>
    <w:p w:rsidR="00BE1362" w:rsidRPr="009A7FB0" w:rsidRDefault="00BE1362" w:rsidP="00232E68">
      <w:pPr>
        <w:spacing w:before="100" w:beforeAutospacing="1" w:after="0" w:line="240" w:lineRule="auto"/>
        <w:contextualSpacing/>
        <w:rPr>
          <w:rFonts w:ascii="Times New Roman" w:eastAsia="Times New Roman" w:hAnsi="Times New Roman" w:cs="Times New Roman"/>
          <w:b/>
          <w:bCs/>
          <w:lang w:val="en-US" w:eastAsia="tr-TR"/>
        </w:rPr>
      </w:pPr>
    </w:p>
    <w:p w:rsidR="004906FB" w:rsidRPr="009A7FB0" w:rsidRDefault="00C4374D" w:rsidP="008812D2">
      <w:pPr>
        <w:spacing w:before="100" w:beforeAutospacing="1" w:after="0" w:line="240" w:lineRule="auto"/>
        <w:contextualSpacing/>
        <w:jc w:val="both"/>
        <w:rPr>
          <w:rFonts w:ascii="Times New Roman" w:eastAsia="Times New Roman" w:hAnsi="Times New Roman" w:cs="Times New Roman"/>
          <w:b/>
          <w:bCs/>
          <w:lang w:val="en-US" w:eastAsia="tr-TR"/>
        </w:rPr>
      </w:pPr>
      <w:r w:rsidRPr="009A7FB0">
        <w:rPr>
          <w:rFonts w:ascii="Times New Roman" w:eastAsia="Times New Roman" w:hAnsi="Times New Roman" w:cs="Times New Roman"/>
          <w:b/>
          <w:bCs/>
          <w:lang w:val="en-US" w:eastAsia="tr-TR"/>
        </w:rPr>
        <w:t>E</w:t>
      </w:r>
      <w:r w:rsidR="004906FB" w:rsidRPr="009A7FB0">
        <w:rPr>
          <w:rFonts w:ascii="Times New Roman" w:eastAsia="Times New Roman" w:hAnsi="Times New Roman" w:cs="Times New Roman"/>
          <w:b/>
          <w:bCs/>
          <w:lang w:val="en-US" w:eastAsia="tr-TR"/>
        </w:rPr>
        <w:t xml:space="preserve"> – REQUIRED DOCUMENTS FOR REGISTRATION</w:t>
      </w:r>
    </w:p>
    <w:p w:rsidR="00D76EB6" w:rsidRPr="009A7FB0" w:rsidRDefault="00D76EB6" w:rsidP="008812D2">
      <w:pPr>
        <w:pStyle w:val="ListeParagraf"/>
        <w:numPr>
          <w:ilvl w:val="0"/>
          <w:numId w:val="1"/>
        </w:numPr>
        <w:spacing w:before="100" w:beforeAutospacing="1" w:after="0" w:line="240" w:lineRule="auto"/>
        <w:jc w:val="both"/>
        <w:rPr>
          <w:rFonts w:ascii="Times New Roman" w:eastAsia="Times New Roman" w:hAnsi="Times New Roman" w:cs="Times New Roman"/>
          <w:lang w:val="en-US" w:eastAsia="tr-TR"/>
        </w:rPr>
      </w:pPr>
      <w:r w:rsidRPr="009A7FB0">
        <w:rPr>
          <w:rFonts w:ascii="Times New Roman" w:eastAsia="Times New Roman" w:hAnsi="Times New Roman" w:cs="Times New Roman"/>
          <w:lang w:val="en-US" w:eastAsia="tr-TR"/>
        </w:rPr>
        <w:t>Diploma or Certificate of Graduation (original document)</w:t>
      </w:r>
    </w:p>
    <w:p w:rsidR="00D76EB6" w:rsidRPr="009A7FB0" w:rsidRDefault="00D76EB6" w:rsidP="008812D2">
      <w:pPr>
        <w:pStyle w:val="ListeParagraf"/>
        <w:numPr>
          <w:ilvl w:val="0"/>
          <w:numId w:val="1"/>
        </w:numPr>
        <w:spacing w:before="100" w:beforeAutospacing="1" w:after="0" w:line="240" w:lineRule="auto"/>
        <w:jc w:val="both"/>
        <w:rPr>
          <w:rFonts w:ascii="Times New Roman" w:eastAsia="Times New Roman" w:hAnsi="Times New Roman" w:cs="Times New Roman"/>
          <w:lang w:val="en-US" w:eastAsia="tr-TR"/>
        </w:rPr>
      </w:pPr>
      <w:r w:rsidRPr="009A7FB0">
        <w:rPr>
          <w:rFonts w:ascii="Times New Roman" w:eastAsia="Times New Roman" w:hAnsi="Times New Roman" w:cs="Times New Roman"/>
          <w:lang w:val="en-US" w:eastAsia="tr-TR"/>
        </w:rPr>
        <w:t>Transcript (original document)</w:t>
      </w:r>
    </w:p>
    <w:p w:rsidR="00D76EB6" w:rsidRPr="009A7FB0" w:rsidRDefault="00D76EB6" w:rsidP="008812D2">
      <w:pPr>
        <w:pStyle w:val="ListeParagraf"/>
        <w:numPr>
          <w:ilvl w:val="0"/>
          <w:numId w:val="1"/>
        </w:numPr>
        <w:spacing w:before="100" w:beforeAutospacing="1" w:after="0" w:line="240" w:lineRule="auto"/>
        <w:jc w:val="both"/>
        <w:rPr>
          <w:rFonts w:ascii="Times New Roman" w:eastAsia="Times New Roman" w:hAnsi="Times New Roman" w:cs="Times New Roman"/>
          <w:lang w:val="en-US" w:eastAsia="tr-TR"/>
        </w:rPr>
      </w:pPr>
      <w:r w:rsidRPr="009A7FB0">
        <w:rPr>
          <w:rFonts w:ascii="Times New Roman" w:eastAsia="Times New Roman" w:hAnsi="Times New Roman" w:cs="Times New Roman"/>
          <w:lang w:val="en-US" w:eastAsia="tr-TR"/>
        </w:rPr>
        <w:t xml:space="preserve">Application Form and the Documents </w:t>
      </w:r>
      <w:r w:rsidR="00DF3776" w:rsidRPr="009A7FB0">
        <w:rPr>
          <w:rFonts w:ascii="Times New Roman" w:eastAsia="Times New Roman" w:hAnsi="Times New Roman" w:cs="Times New Roman"/>
          <w:lang w:val="en-US" w:eastAsia="tr-TR"/>
        </w:rPr>
        <w:t>stated on the Application Form (original documents)</w:t>
      </w:r>
    </w:p>
    <w:p w:rsidR="00D76EB6" w:rsidRPr="009A7FB0" w:rsidRDefault="00D76EB6" w:rsidP="008812D2">
      <w:pPr>
        <w:pStyle w:val="ListeParagraf"/>
        <w:numPr>
          <w:ilvl w:val="0"/>
          <w:numId w:val="1"/>
        </w:numPr>
        <w:spacing w:before="100" w:beforeAutospacing="1" w:after="0" w:line="240" w:lineRule="auto"/>
        <w:jc w:val="both"/>
        <w:rPr>
          <w:rFonts w:ascii="Times New Roman" w:eastAsia="Times New Roman" w:hAnsi="Times New Roman" w:cs="Times New Roman"/>
          <w:lang w:val="en-US" w:eastAsia="tr-TR"/>
        </w:rPr>
      </w:pPr>
      <w:r w:rsidRPr="009A7FB0">
        <w:rPr>
          <w:rFonts w:ascii="Times New Roman" w:eastAsia="Times New Roman" w:hAnsi="Times New Roman" w:cs="Times New Roman"/>
          <w:lang w:val="en-US" w:eastAsia="tr-TR"/>
        </w:rPr>
        <w:t>Origi</w:t>
      </w:r>
      <w:r w:rsidR="00143BA3" w:rsidRPr="009A7FB0">
        <w:rPr>
          <w:rFonts w:ascii="Times New Roman" w:eastAsia="Times New Roman" w:hAnsi="Times New Roman" w:cs="Times New Roman"/>
          <w:lang w:val="en-US" w:eastAsia="tr-TR"/>
        </w:rPr>
        <w:t xml:space="preserve">nal Student Visa obtained from </w:t>
      </w:r>
      <w:r w:rsidRPr="009A7FB0">
        <w:rPr>
          <w:rFonts w:ascii="Times New Roman" w:eastAsia="Times New Roman" w:hAnsi="Times New Roman" w:cs="Times New Roman"/>
          <w:lang w:val="en-US" w:eastAsia="tr-TR"/>
        </w:rPr>
        <w:t>Foreign Delegations or Notary Certified Copy</w:t>
      </w:r>
    </w:p>
    <w:p w:rsidR="00D76EB6" w:rsidRPr="009A7FB0" w:rsidRDefault="007F656C" w:rsidP="008812D2">
      <w:pPr>
        <w:pStyle w:val="ListeParagraf"/>
        <w:numPr>
          <w:ilvl w:val="0"/>
          <w:numId w:val="1"/>
        </w:numPr>
        <w:spacing w:before="100" w:beforeAutospacing="1" w:after="0" w:line="240" w:lineRule="auto"/>
        <w:jc w:val="both"/>
        <w:rPr>
          <w:rFonts w:ascii="Times New Roman" w:eastAsia="Times New Roman" w:hAnsi="Times New Roman" w:cs="Times New Roman"/>
          <w:lang w:val="en-US" w:eastAsia="tr-TR"/>
        </w:rPr>
      </w:pPr>
      <w:r w:rsidRPr="009A7FB0">
        <w:rPr>
          <w:rFonts w:ascii="Times New Roman" w:eastAsia="Times New Roman" w:hAnsi="Times New Roman" w:cs="Times New Roman"/>
          <w:lang w:val="en-US" w:eastAsia="tr-TR"/>
        </w:rPr>
        <w:t>Certified Copy of Passport</w:t>
      </w:r>
    </w:p>
    <w:p w:rsidR="007F656C" w:rsidRPr="009A7FB0" w:rsidRDefault="007F656C" w:rsidP="008812D2">
      <w:pPr>
        <w:pStyle w:val="ListeParagraf"/>
        <w:numPr>
          <w:ilvl w:val="0"/>
          <w:numId w:val="1"/>
        </w:numPr>
        <w:spacing w:before="100" w:beforeAutospacing="1" w:after="0" w:line="240" w:lineRule="auto"/>
        <w:jc w:val="both"/>
        <w:rPr>
          <w:rFonts w:ascii="Times New Roman" w:eastAsia="Times New Roman" w:hAnsi="Times New Roman" w:cs="Times New Roman"/>
          <w:lang w:val="en-US" w:eastAsia="tr-TR"/>
        </w:rPr>
      </w:pPr>
      <w:r w:rsidRPr="009A7FB0">
        <w:rPr>
          <w:rFonts w:ascii="Times New Roman" w:eastAsia="Times New Roman" w:hAnsi="Times New Roman" w:cs="Times New Roman"/>
          <w:lang w:val="en-US" w:eastAsia="tr-TR"/>
        </w:rPr>
        <w:t>Permit of Residence for Educational Purposes</w:t>
      </w:r>
    </w:p>
    <w:p w:rsidR="007F656C" w:rsidRPr="009A7FB0" w:rsidRDefault="00C4374D" w:rsidP="008812D2">
      <w:pPr>
        <w:pStyle w:val="ListeParagraf"/>
        <w:numPr>
          <w:ilvl w:val="0"/>
          <w:numId w:val="1"/>
        </w:numPr>
        <w:spacing w:before="100" w:beforeAutospacing="1" w:after="0" w:line="240" w:lineRule="auto"/>
        <w:jc w:val="both"/>
        <w:rPr>
          <w:rFonts w:ascii="Times New Roman" w:eastAsia="Times New Roman" w:hAnsi="Times New Roman" w:cs="Times New Roman"/>
          <w:lang w:val="en-US" w:eastAsia="tr-TR"/>
        </w:rPr>
      </w:pPr>
      <w:r w:rsidRPr="009A7FB0">
        <w:rPr>
          <w:rFonts w:ascii="Times New Roman" w:eastAsia="Times New Roman" w:hAnsi="Times New Roman" w:cs="Times New Roman"/>
          <w:lang w:val="en-US" w:eastAsia="tr-TR"/>
        </w:rPr>
        <w:t>6 Photographs  (Captured</w:t>
      </w:r>
      <w:r w:rsidR="007F656C" w:rsidRPr="009A7FB0">
        <w:rPr>
          <w:rFonts w:ascii="Times New Roman" w:eastAsia="Times New Roman" w:hAnsi="Times New Roman" w:cs="Times New Roman"/>
          <w:lang w:val="en-US" w:eastAsia="tr-TR"/>
        </w:rPr>
        <w:t xml:space="preserve"> within last 6 </w:t>
      </w:r>
      <w:r w:rsidR="00ED7318" w:rsidRPr="009A7FB0">
        <w:rPr>
          <w:rFonts w:ascii="Times New Roman" w:eastAsia="Times New Roman" w:hAnsi="Times New Roman" w:cs="Times New Roman"/>
          <w:lang w:val="en-US" w:eastAsia="tr-TR"/>
        </w:rPr>
        <w:t>months</w:t>
      </w:r>
      <w:r w:rsidR="007F656C" w:rsidRPr="009A7FB0">
        <w:rPr>
          <w:rFonts w:ascii="Times New Roman" w:eastAsia="Times New Roman" w:hAnsi="Times New Roman" w:cs="Times New Roman"/>
          <w:lang w:val="en-US" w:eastAsia="tr-TR"/>
        </w:rPr>
        <w:t>)</w:t>
      </w:r>
    </w:p>
    <w:p w:rsidR="004906FB" w:rsidRPr="009A7FB0" w:rsidRDefault="00C4374D" w:rsidP="008812D2">
      <w:pPr>
        <w:spacing w:before="100" w:beforeAutospacing="1" w:after="0" w:line="240" w:lineRule="auto"/>
        <w:contextualSpacing/>
        <w:jc w:val="both"/>
        <w:rPr>
          <w:rFonts w:ascii="Times New Roman" w:eastAsia="Times New Roman" w:hAnsi="Times New Roman" w:cs="Times New Roman"/>
          <w:b/>
          <w:bCs/>
          <w:lang w:val="en-US" w:eastAsia="tr-TR"/>
        </w:rPr>
      </w:pPr>
      <w:r w:rsidRPr="009A7FB0">
        <w:rPr>
          <w:rFonts w:ascii="Times New Roman" w:eastAsia="Times New Roman" w:hAnsi="Times New Roman" w:cs="Times New Roman"/>
          <w:b/>
          <w:bCs/>
          <w:lang w:val="en-US" w:eastAsia="tr-TR"/>
        </w:rPr>
        <w:t>NOTE:</w:t>
      </w:r>
    </w:p>
    <w:p w:rsidR="00AE6EC9" w:rsidRPr="009A7FB0" w:rsidRDefault="00AE6EC9" w:rsidP="008812D2">
      <w:pPr>
        <w:spacing w:before="100" w:beforeAutospacing="1" w:after="0" w:line="240" w:lineRule="auto"/>
        <w:contextualSpacing/>
        <w:jc w:val="both"/>
        <w:rPr>
          <w:rFonts w:ascii="Times New Roman" w:eastAsia="Times New Roman" w:hAnsi="Times New Roman" w:cs="Times New Roman"/>
          <w:b/>
          <w:bCs/>
          <w:lang w:val="en-US" w:eastAsia="tr-TR"/>
        </w:rPr>
      </w:pPr>
    </w:p>
    <w:p w:rsidR="004906FB" w:rsidRPr="009A7FB0" w:rsidRDefault="004906FB" w:rsidP="008812D2">
      <w:pPr>
        <w:spacing w:before="100" w:beforeAutospacing="1" w:after="0" w:line="240" w:lineRule="auto"/>
        <w:contextualSpacing/>
        <w:jc w:val="both"/>
        <w:rPr>
          <w:rFonts w:ascii="Times New Roman" w:eastAsia="Times New Roman" w:hAnsi="Times New Roman" w:cs="Times New Roman"/>
          <w:lang w:val="en-US" w:eastAsia="tr-TR"/>
        </w:rPr>
      </w:pPr>
      <w:r w:rsidRPr="009A7FB0">
        <w:rPr>
          <w:rFonts w:ascii="Times New Roman" w:eastAsia="Times New Roman" w:hAnsi="Times New Roman" w:cs="Times New Roman"/>
          <w:b/>
          <w:bCs/>
          <w:lang w:val="en-US" w:eastAsia="tr-TR"/>
        </w:rPr>
        <w:t xml:space="preserve">1 </w:t>
      </w:r>
      <w:r w:rsidR="003915C9" w:rsidRPr="009A7FB0">
        <w:rPr>
          <w:rFonts w:ascii="Times New Roman" w:eastAsia="Times New Roman" w:hAnsi="Times New Roman" w:cs="Times New Roman"/>
          <w:b/>
          <w:bCs/>
          <w:lang w:val="en-US" w:eastAsia="tr-TR"/>
        </w:rPr>
        <w:t>–</w:t>
      </w:r>
      <w:r w:rsidRPr="009A7FB0">
        <w:rPr>
          <w:rFonts w:ascii="Times New Roman" w:eastAsia="Times New Roman" w:hAnsi="Times New Roman" w:cs="Times New Roman"/>
          <w:b/>
          <w:bCs/>
          <w:lang w:val="en-US" w:eastAsia="tr-TR"/>
        </w:rPr>
        <w:t xml:space="preserve"> </w:t>
      </w:r>
      <w:r w:rsidR="003915C9" w:rsidRPr="009A7FB0">
        <w:rPr>
          <w:rFonts w:ascii="Times New Roman" w:eastAsia="Times New Roman" w:hAnsi="Times New Roman" w:cs="Times New Roman"/>
          <w:lang w:val="en-US" w:eastAsia="tr-TR"/>
        </w:rPr>
        <w:t xml:space="preserve">Candidates are required to complete registration procedures </w:t>
      </w:r>
      <w:r w:rsidR="003915C9" w:rsidRPr="009A7FB0">
        <w:rPr>
          <w:rFonts w:ascii="Times New Roman" w:eastAsia="Times New Roman" w:hAnsi="Times New Roman" w:cs="Times New Roman"/>
          <w:b/>
          <w:bCs/>
          <w:lang w:val="en-US" w:eastAsia="tr-TR"/>
        </w:rPr>
        <w:t>in person</w:t>
      </w:r>
      <w:r w:rsidR="003915C9" w:rsidRPr="009A7FB0">
        <w:rPr>
          <w:rFonts w:ascii="Times New Roman" w:eastAsia="Times New Roman" w:hAnsi="Times New Roman" w:cs="Times New Roman"/>
          <w:lang w:val="en-US" w:eastAsia="tr-TR"/>
        </w:rPr>
        <w:t>. Another person may complete the registration procedures  for the applicants with valid excuses only if the applicant submit a notary certified procuration document.</w:t>
      </w:r>
    </w:p>
    <w:p w:rsidR="003915C9" w:rsidRPr="009A7FB0" w:rsidRDefault="003915C9" w:rsidP="008812D2">
      <w:pPr>
        <w:spacing w:before="100" w:beforeAutospacing="1" w:after="0" w:line="240" w:lineRule="auto"/>
        <w:contextualSpacing/>
        <w:jc w:val="both"/>
        <w:rPr>
          <w:rFonts w:ascii="Times New Roman" w:eastAsia="Times New Roman" w:hAnsi="Times New Roman" w:cs="Times New Roman"/>
          <w:lang w:val="en-US" w:eastAsia="tr-TR"/>
        </w:rPr>
      </w:pPr>
      <w:r w:rsidRPr="009A7FB0">
        <w:rPr>
          <w:rFonts w:ascii="Times New Roman" w:eastAsia="Times New Roman" w:hAnsi="Times New Roman" w:cs="Times New Roman"/>
          <w:b/>
          <w:bCs/>
          <w:lang w:val="en-US" w:eastAsia="tr-TR"/>
        </w:rPr>
        <w:t xml:space="preserve">2 – </w:t>
      </w:r>
      <w:r w:rsidRPr="009A7FB0">
        <w:rPr>
          <w:rFonts w:ascii="Times New Roman" w:eastAsia="Times New Roman" w:hAnsi="Times New Roman" w:cs="Times New Roman"/>
          <w:lang w:val="en-US" w:eastAsia="tr-TR"/>
        </w:rPr>
        <w:t>In case of</w:t>
      </w:r>
      <w:r w:rsidR="00D76EB6" w:rsidRPr="009A7FB0">
        <w:rPr>
          <w:rFonts w:ascii="Times New Roman" w:eastAsia="Times New Roman" w:hAnsi="Times New Roman" w:cs="Times New Roman"/>
          <w:lang w:val="en-US" w:eastAsia="tr-TR"/>
        </w:rPr>
        <w:t xml:space="preserve"> stating</w:t>
      </w:r>
      <w:r w:rsidRPr="009A7FB0">
        <w:rPr>
          <w:rFonts w:ascii="Times New Roman" w:eastAsia="Times New Roman" w:hAnsi="Times New Roman" w:cs="Times New Roman"/>
          <w:lang w:val="en-US" w:eastAsia="tr-TR"/>
        </w:rPr>
        <w:t xml:space="preserve"> false information</w:t>
      </w:r>
      <w:r w:rsidR="00D76EB6" w:rsidRPr="009A7FB0">
        <w:rPr>
          <w:rFonts w:ascii="Times New Roman" w:eastAsia="Times New Roman" w:hAnsi="Times New Roman" w:cs="Times New Roman"/>
          <w:lang w:val="en-US" w:eastAsia="tr-TR"/>
        </w:rPr>
        <w:t>, the applicant will fail to benefit from the registration right.</w:t>
      </w:r>
    </w:p>
    <w:p w:rsidR="00D76EB6" w:rsidRPr="009A7FB0" w:rsidRDefault="00D76EB6" w:rsidP="008812D2">
      <w:pPr>
        <w:spacing w:before="100" w:beforeAutospacing="1" w:after="0" w:line="240" w:lineRule="auto"/>
        <w:contextualSpacing/>
        <w:jc w:val="both"/>
        <w:rPr>
          <w:rFonts w:ascii="Times New Roman" w:eastAsia="Times New Roman" w:hAnsi="Times New Roman" w:cs="Times New Roman"/>
          <w:lang w:val="en-US" w:eastAsia="tr-TR"/>
        </w:rPr>
      </w:pPr>
      <w:r w:rsidRPr="009A7FB0">
        <w:rPr>
          <w:rFonts w:ascii="Times New Roman" w:eastAsia="Times New Roman" w:hAnsi="Times New Roman" w:cs="Times New Roman"/>
          <w:b/>
          <w:bCs/>
          <w:lang w:val="en-US" w:eastAsia="tr-TR"/>
        </w:rPr>
        <w:t xml:space="preserve">3 – </w:t>
      </w:r>
      <w:r w:rsidRPr="009A7FB0">
        <w:rPr>
          <w:rFonts w:ascii="Times New Roman" w:eastAsia="Times New Roman" w:hAnsi="Times New Roman" w:cs="Times New Roman"/>
          <w:lang w:val="en-US" w:eastAsia="tr-TR"/>
        </w:rPr>
        <w:t xml:space="preserve">For more information, applicants may contact the Graduate School of Social Sciences Secretariat.  </w:t>
      </w:r>
    </w:p>
    <w:p w:rsidR="005B0C2F" w:rsidRPr="009A7FB0" w:rsidRDefault="005B0C2F" w:rsidP="008812D2">
      <w:pPr>
        <w:spacing w:before="100" w:beforeAutospacing="1" w:after="0" w:line="240" w:lineRule="auto"/>
        <w:contextualSpacing/>
        <w:jc w:val="both"/>
        <w:rPr>
          <w:rFonts w:ascii="Times New Roman" w:eastAsia="Times New Roman" w:hAnsi="Times New Roman" w:cs="Times New Roman"/>
          <w:b/>
          <w:bCs/>
          <w:lang w:val="en-US" w:eastAsia="tr-TR"/>
        </w:rPr>
      </w:pPr>
    </w:p>
    <w:p w:rsidR="005B0C2F" w:rsidRPr="009A7FB0" w:rsidRDefault="00D76EB6" w:rsidP="008812D2">
      <w:pPr>
        <w:spacing w:before="100" w:beforeAutospacing="1" w:after="0" w:line="240" w:lineRule="auto"/>
        <w:contextualSpacing/>
        <w:jc w:val="both"/>
        <w:rPr>
          <w:rFonts w:ascii="Times New Roman" w:eastAsia="Times New Roman" w:hAnsi="Times New Roman" w:cs="Times New Roman"/>
          <w:b/>
          <w:bCs/>
          <w:lang w:val="en-US" w:eastAsia="tr-TR"/>
        </w:rPr>
      </w:pPr>
      <w:r w:rsidRPr="009A7FB0">
        <w:rPr>
          <w:rFonts w:ascii="Times New Roman" w:eastAsia="Times New Roman" w:hAnsi="Times New Roman" w:cs="Times New Roman"/>
          <w:b/>
          <w:bCs/>
          <w:lang w:val="en-US" w:eastAsia="tr-TR"/>
        </w:rPr>
        <w:t>Graduate School of Social Sciences Secretariat</w:t>
      </w:r>
    </w:p>
    <w:p w:rsidR="00D76EB6" w:rsidRPr="009A7FB0" w:rsidRDefault="009632FF" w:rsidP="008812D2">
      <w:pPr>
        <w:spacing w:before="100" w:beforeAutospacing="1" w:after="0" w:line="240" w:lineRule="auto"/>
        <w:contextualSpacing/>
        <w:jc w:val="both"/>
        <w:rPr>
          <w:rFonts w:ascii="Times New Roman" w:eastAsia="Times New Roman" w:hAnsi="Times New Roman" w:cs="Times New Roman"/>
          <w:b/>
          <w:bCs/>
          <w:lang w:val="en-US" w:eastAsia="tr-TR"/>
        </w:rPr>
      </w:pPr>
      <w:r w:rsidRPr="009A7FB0">
        <w:rPr>
          <w:rFonts w:ascii="Times New Roman" w:eastAsia="Times New Roman" w:hAnsi="Times New Roman" w:cs="Times New Roman"/>
          <w:b/>
          <w:bCs/>
          <w:lang w:val="en-US" w:eastAsia="tr-TR"/>
        </w:rPr>
        <w:t>Phone:</w:t>
      </w:r>
      <w:r w:rsidR="00D76EB6" w:rsidRPr="009A7FB0">
        <w:rPr>
          <w:rFonts w:ascii="Times New Roman" w:eastAsia="Times New Roman" w:hAnsi="Times New Roman" w:cs="Times New Roman"/>
          <w:b/>
          <w:bCs/>
          <w:lang w:val="en-US" w:eastAsia="tr-TR"/>
        </w:rPr>
        <w:t xml:space="preserve"> +90 370 433 88 34</w:t>
      </w:r>
    </w:p>
    <w:p w:rsidR="00C4374D" w:rsidRPr="009A7FB0" w:rsidRDefault="005B0C2F" w:rsidP="008812D2">
      <w:pPr>
        <w:spacing w:before="100" w:beforeAutospacing="1" w:after="0" w:line="240" w:lineRule="auto"/>
        <w:contextualSpacing/>
        <w:jc w:val="both"/>
        <w:rPr>
          <w:rFonts w:ascii="Times New Roman" w:eastAsia="Times New Roman" w:hAnsi="Times New Roman" w:cs="Times New Roman"/>
          <w:b/>
          <w:bCs/>
          <w:lang w:val="en-US" w:eastAsia="tr-TR"/>
        </w:rPr>
      </w:pPr>
      <w:r w:rsidRPr="009A7FB0">
        <w:rPr>
          <w:rFonts w:ascii="Times New Roman" w:eastAsia="Times New Roman" w:hAnsi="Times New Roman" w:cs="Times New Roman"/>
          <w:b/>
          <w:bCs/>
          <w:lang w:val="en-US" w:eastAsia="tr-TR"/>
        </w:rPr>
        <w:t>E-mail: sbe@karabuk.edu.tr</w:t>
      </w:r>
    </w:p>
    <w:p w:rsidR="00C4374D" w:rsidRPr="009A7FB0" w:rsidRDefault="00C4374D" w:rsidP="008812D2">
      <w:pPr>
        <w:spacing w:before="100" w:beforeAutospacing="1" w:after="0" w:line="240" w:lineRule="auto"/>
        <w:contextualSpacing/>
        <w:jc w:val="both"/>
        <w:rPr>
          <w:rFonts w:ascii="Times New Roman" w:eastAsia="Times New Roman" w:hAnsi="Times New Roman" w:cs="Times New Roman"/>
          <w:b/>
          <w:bCs/>
          <w:lang w:val="en-US" w:eastAsia="tr-TR"/>
        </w:rPr>
      </w:pPr>
    </w:p>
    <w:p w:rsidR="004906FB" w:rsidRPr="009A7FB0" w:rsidRDefault="004906FB" w:rsidP="008812D2">
      <w:pPr>
        <w:spacing w:before="100" w:beforeAutospacing="1" w:after="0" w:line="240" w:lineRule="auto"/>
        <w:contextualSpacing/>
        <w:jc w:val="both"/>
        <w:rPr>
          <w:rFonts w:ascii="Times New Roman" w:eastAsia="Times New Roman" w:hAnsi="Times New Roman" w:cs="Times New Roman"/>
          <w:b/>
          <w:bCs/>
          <w:lang w:val="en-US" w:eastAsia="tr-TR"/>
        </w:rPr>
      </w:pPr>
      <w:r w:rsidRPr="009A7FB0">
        <w:rPr>
          <w:rFonts w:ascii="Times New Roman" w:eastAsia="Times New Roman" w:hAnsi="Times New Roman" w:cs="Times New Roman"/>
          <w:b/>
          <w:bCs/>
          <w:lang w:val="en-US" w:eastAsia="tr-TR"/>
        </w:rPr>
        <w:t xml:space="preserve">ADDRESS : </w:t>
      </w:r>
    </w:p>
    <w:p w:rsidR="004906FB" w:rsidRPr="009A7FB0" w:rsidRDefault="004906FB" w:rsidP="008812D2">
      <w:pPr>
        <w:spacing w:before="100" w:beforeAutospacing="1" w:after="0" w:line="240" w:lineRule="auto"/>
        <w:contextualSpacing/>
        <w:jc w:val="both"/>
        <w:rPr>
          <w:rFonts w:ascii="Times New Roman" w:eastAsia="Times New Roman" w:hAnsi="Times New Roman" w:cs="Times New Roman"/>
          <w:b/>
          <w:bCs/>
          <w:lang w:val="en-US" w:eastAsia="tr-TR"/>
        </w:rPr>
      </w:pPr>
    </w:p>
    <w:p w:rsidR="004906FB" w:rsidRPr="009A7FB0" w:rsidRDefault="004906FB" w:rsidP="008812D2">
      <w:pPr>
        <w:spacing w:before="100" w:beforeAutospacing="1" w:after="0" w:line="240" w:lineRule="auto"/>
        <w:contextualSpacing/>
        <w:jc w:val="both"/>
        <w:rPr>
          <w:rFonts w:ascii="Times New Roman" w:eastAsia="Times New Roman" w:hAnsi="Times New Roman" w:cs="Times New Roman"/>
          <w:lang w:val="en-US" w:eastAsia="tr-TR"/>
        </w:rPr>
      </w:pPr>
      <w:r w:rsidRPr="009A7FB0">
        <w:rPr>
          <w:rFonts w:ascii="Times New Roman" w:eastAsia="Times New Roman" w:hAnsi="Times New Roman" w:cs="Times New Roman"/>
          <w:lang w:val="en-US" w:eastAsia="tr-TR"/>
        </w:rPr>
        <w:t>Karabuk University</w:t>
      </w:r>
    </w:p>
    <w:p w:rsidR="004906FB" w:rsidRPr="009A7FB0" w:rsidRDefault="004906FB" w:rsidP="008812D2">
      <w:pPr>
        <w:spacing w:before="100" w:beforeAutospacing="1" w:after="0" w:line="240" w:lineRule="auto"/>
        <w:contextualSpacing/>
        <w:jc w:val="both"/>
        <w:rPr>
          <w:rFonts w:ascii="Times New Roman" w:eastAsia="Times New Roman" w:hAnsi="Times New Roman" w:cs="Times New Roman"/>
          <w:lang w:val="en-US" w:eastAsia="tr-TR"/>
        </w:rPr>
      </w:pPr>
      <w:r w:rsidRPr="009A7FB0">
        <w:rPr>
          <w:rFonts w:ascii="Times New Roman" w:eastAsia="Times New Roman" w:hAnsi="Times New Roman" w:cs="Times New Roman"/>
          <w:lang w:val="en-US" w:eastAsia="tr-TR"/>
        </w:rPr>
        <w:t xml:space="preserve">Graduate School of Social Sciences </w:t>
      </w:r>
    </w:p>
    <w:p w:rsidR="004906FB" w:rsidRPr="009A7FB0" w:rsidRDefault="004906FB" w:rsidP="008812D2">
      <w:pPr>
        <w:spacing w:before="100" w:beforeAutospacing="1" w:after="0" w:line="240" w:lineRule="auto"/>
        <w:contextualSpacing/>
        <w:jc w:val="both"/>
        <w:rPr>
          <w:rFonts w:ascii="Times New Roman" w:eastAsia="Times New Roman" w:hAnsi="Times New Roman" w:cs="Times New Roman"/>
          <w:lang w:val="en-US" w:eastAsia="tr-TR"/>
        </w:rPr>
      </w:pPr>
      <w:r w:rsidRPr="009A7FB0">
        <w:rPr>
          <w:rFonts w:ascii="Times New Roman" w:eastAsia="Times New Roman" w:hAnsi="Times New Roman" w:cs="Times New Roman"/>
          <w:lang w:val="en-US" w:eastAsia="tr-TR"/>
        </w:rPr>
        <w:t>KARABUK</w:t>
      </w:r>
    </w:p>
    <w:p w:rsidR="004906FB" w:rsidRPr="009A7FB0" w:rsidRDefault="004906FB" w:rsidP="008812D2">
      <w:pPr>
        <w:spacing w:before="100" w:beforeAutospacing="1" w:after="0" w:line="240" w:lineRule="auto"/>
        <w:contextualSpacing/>
        <w:jc w:val="both"/>
        <w:rPr>
          <w:rFonts w:ascii="Times New Roman" w:eastAsia="Times New Roman" w:hAnsi="Times New Roman" w:cs="Times New Roman"/>
          <w:b/>
          <w:bCs/>
          <w:lang w:val="en-US" w:eastAsia="tr-TR"/>
        </w:rPr>
      </w:pPr>
    </w:p>
    <w:p w:rsidR="000D2871" w:rsidRPr="009A7FB0" w:rsidRDefault="000D2871">
      <w:pPr>
        <w:rPr>
          <w:rFonts w:ascii="Times New Roman" w:hAnsi="Times New Roman" w:cs="Times New Roman"/>
          <w:lang w:val="en-US"/>
        </w:rPr>
      </w:pPr>
    </w:p>
    <w:sectPr w:rsidR="000D2871" w:rsidRPr="009A7FB0" w:rsidSect="002E37FD">
      <w:pgSz w:w="11906" w:h="16838"/>
      <w:pgMar w:top="709" w:right="1418"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2A7" w:rsidRDefault="00FC72A7" w:rsidP="00024FE4">
      <w:pPr>
        <w:spacing w:after="0" w:line="240" w:lineRule="auto"/>
      </w:pPr>
      <w:r>
        <w:separator/>
      </w:r>
    </w:p>
  </w:endnote>
  <w:endnote w:type="continuationSeparator" w:id="0">
    <w:p w:rsidR="00FC72A7" w:rsidRDefault="00FC72A7" w:rsidP="00024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2A7" w:rsidRDefault="00FC72A7" w:rsidP="00024FE4">
      <w:pPr>
        <w:spacing w:after="0" w:line="240" w:lineRule="auto"/>
      </w:pPr>
      <w:r>
        <w:separator/>
      </w:r>
    </w:p>
  </w:footnote>
  <w:footnote w:type="continuationSeparator" w:id="0">
    <w:p w:rsidR="00FC72A7" w:rsidRDefault="00FC72A7" w:rsidP="00024F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F5AE8"/>
    <w:multiLevelType w:val="hybridMultilevel"/>
    <w:tmpl w:val="B978C756"/>
    <w:lvl w:ilvl="0" w:tplc="DF182190">
      <w:start w:val="1"/>
      <w:numFmt w:val="decimal"/>
      <w:lvlText w:val="%1-"/>
      <w:lvlJc w:val="left"/>
      <w:pPr>
        <w:tabs>
          <w:tab w:val="num" w:pos="502"/>
        </w:tabs>
        <w:ind w:left="502" w:hanging="360"/>
      </w:pPr>
      <w:rPr>
        <w:rFonts w:ascii="Times New Roman" w:eastAsia="Times New Roman" w:hAnsi="Times New Roman" w:cs="Times New Roman"/>
        <w:b/>
      </w:rPr>
    </w:lvl>
    <w:lvl w:ilvl="1" w:tplc="041F0019">
      <w:start w:val="1"/>
      <w:numFmt w:val="lowerLetter"/>
      <w:lvlText w:val="%2."/>
      <w:lvlJc w:val="left"/>
      <w:pPr>
        <w:tabs>
          <w:tab w:val="num" w:pos="1222"/>
        </w:tabs>
        <w:ind w:left="1222" w:hanging="360"/>
      </w:pPr>
    </w:lvl>
    <w:lvl w:ilvl="2" w:tplc="041F001B">
      <w:start w:val="1"/>
      <w:numFmt w:val="lowerRoman"/>
      <w:lvlText w:val="%3."/>
      <w:lvlJc w:val="right"/>
      <w:pPr>
        <w:tabs>
          <w:tab w:val="num" w:pos="1942"/>
        </w:tabs>
        <w:ind w:left="1942" w:hanging="180"/>
      </w:pPr>
    </w:lvl>
    <w:lvl w:ilvl="3" w:tplc="041F000F">
      <w:start w:val="1"/>
      <w:numFmt w:val="decimal"/>
      <w:lvlText w:val="%4."/>
      <w:lvlJc w:val="left"/>
      <w:pPr>
        <w:tabs>
          <w:tab w:val="num" w:pos="2662"/>
        </w:tabs>
        <w:ind w:left="2662" w:hanging="360"/>
      </w:pPr>
    </w:lvl>
    <w:lvl w:ilvl="4" w:tplc="041F0019">
      <w:start w:val="1"/>
      <w:numFmt w:val="lowerLetter"/>
      <w:lvlText w:val="%5."/>
      <w:lvlJc w:val="left"/>
      <w:pPr>
        <w:tabs>
          <w:tab w:val="num" w:pos="3382"/>
        </w:tabs>
        <w:ind w:left="3382" w:hanging="360"/>
      </w:pPr>
    </w:lvl>
    <w:lvl w:ilvl="5" w:tplc="041F001B">
      <w:start w:val="1"/>
      <w:numFmt w:val="lowerRoman"/>
      <w:lvlText w:val="%6."/>
      <w:lvlJc w:val="right"/>
      <w:pPr>
        <w:tabs>
          <w:tab w:val="num" w:pos="4102"/>
        </w:tabs>
        <w:ind w:left="4102" w:hanging="180"/>
      </w:pPr>
    </w:lvl>
    <w:lvl w:ilvl="6" w:tplc="041F000F">
      <w:start w:val="1"/>
      <w:numFmt w:val="decimal"/>
      <w:lvlText w:val="%7."/>
      <w:lvlJc w:val="left"/>
      <w:pPr>
        <w:tabs>
          <w:tab w:val="num" w:pos="4822"/>
        </w:tabs>
        <w:ind w:left="4822" w:hanging="360"/>
      </w:pPr>
    </w:lvl>
    <w:lvl w:ilvl="7" w:tplc="041F0019">
      <w:start w:val="1"/>
      <w:numFmt w:val="lowerLetter"/>
      <w:lvlText w:val="%8."/>
      <w:lvlJc w:val="left"/>
      <w:pPr>
        <w:tabs>
          <w:tab w:val="num" w:pos="5542"/>
        </w:tabs>
        <w:ind w:left="5542" w:hanging="360"/>
      </w:pPr>
    </w:lvl>
    <w:lvl w:ilvl="8" w:tplc="041F001B">
      <w:start w:val="1"/>
      <w:numFmt w:val="lowerRoman"/>
      <w:lvlText w:val="%9."/>
      <w:lvlJc w:val="right"/>
      <w:pPr>
        <w:tabs>
          <w:tab w:val="num" w:pos="6262"/>
        </w:tabs>
        <w:ind w:left="6262" w:hanging="180"/>
      </w:pPr>
    </w:lvl>
  </w:abstractNum>
  <w:abstractNum w:abstractNumId="1">
    <w:nsid w:val="53C869EF"/>
    <w:multiLevelType w:val="hybridMultilevel"/>
    <w:tmpl w:val="2C041B70"/>
    <w:lvl w:ilvl="0" w:tplc="E7B23F24">
      <w:start w:val="1"/>
      <w:numFmt w:val="low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63C6BC3"/>
    <w:multiLevelType w:val="hybridMultilevel"/>
    <w:tmpl w:val="ABF42C24"/>
    <w:lvl w:ilvl="0" w:tplc="041F0001">
      <w:start w:val="1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A4816EC"/>
    <w:multiLevelType w:val="hybridMultilevel"/>
    <w:tmpl w:val="A622D034"/>
    <w:lvl w:ilvl="0" w:tplc="051C569A">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nsid w:val="6DF93141"/>
    <w:multiLevelType w:val="hybridMultilevel"/>
    <w:tmpl w:val="DE2E136C"/>
    <w:lvl w:ilvl="0" w:tplc="7CE4D436">
      <w:start w:val="1"/>
      <w:numFmt w:val="lowerLetter"/>
      <w:lvlText w:val="%1)"/>
      <w:lvlJc w:val="left"/>
      <w:pPr>
        <w:ind w:left="720" w:hanging="360"/>
      </w:pPr>
      <w:rPr>
        <w:rFonts w:hint="default"/>
        <w:b/>
        <w:bCs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60D1EF1"/>
    <w:multiLevelType w:val="hybridMultilevel"/>
    <w:tmpl w:val="420635BE"/>
    <w:lvl w:ilvl="0" w:tplc="041F0001">
      <w:start w:val="1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6A2005D"/>
    <w:multiLevelType w:val="hybridMultilevel"/>
    <w:tmpl w:val="96361A08"/>
    <w:lvl w:ilvl="0" w:tplc="015A5C60">
      <w:start w:val="1"/>
      <w:numFmt w:val="low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4"/>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35A"/>
    <w:rsid w:val="00024FE4"/>
    <w:rsid w:val="00026D9D"/>
    <w:rsid w:val="00061C94"/>
    <w:rsid w:val="00072B6A"/>
    <w:rsid w:val="00085954"/>
    <w:rsid w:val="0009237B"/>
    <w:rsid w:val="000B7AA2"/>
    <w:rsid w:val="000D2871"/>
    <w:rsid w:val="001039D2"/>
    <w:rsid w:val="00143BA3"/>
    <w:rsid w:val="001B0D0F"/>
    <w:rsid w:val="001D130A"/>
    <w:rsid w:val="001E19F8"/>
    <w:rsid w:val="001F146A"/>
    <w:rsid w:val="00214369"/>
    <w:rsid w:val="00232E68"/>
    <w:rsid w:val="002B5B01"/>
    <w:rsid w:val="002C0E31"/>
    <w:rsid w:val="002C3ACB"/>
    <w:rsid w:val="002E37FD"/>
    <w:rsid w:val="002F2017"/>
    <w:rsid w:val="0032354F"/>
    <w:rsid w:val="0032405B"/>
    <w:rsid w:val="003915C9"/>
    <w:rsid w:val="00401DFB"/>
    <w:rsid w:val="00405CF3"/>
    <w:rsid w:val="004107CD"/>
    <w:rsid w:val="00414E58"/>
    <w:rsid w:val="00450E30"/>
    <w:rsid w:val="00454962"/>
    <w:rsid w:val="004906FB"/>
    <w:rsid w:val="004E6A0C"/>
    <w:rsid w:val="00545FF9"/>
    <w:rsid w:val="005B0C2F"/>
    <w:rsid w:val="005E274E"/>
    <w:rsid w:val="00673C40"/>
    <w:rsid w:val="00677BA9"/>
    <w:rsid w:val="0069235A"/>
    <w:rsid w:val="006A0836"/>
    <w:rsid w:val="006A0EB6"/>
    <w:rsid w:val="007040F0"/>
    <w:rsid w:val="00715082"/>
    <w:rsid w:val="007415A5"/>
    <w:rsid w:val="00776EE9"/>
    <w:rsid w:val="00793E73"/>
    <w:rsid w:val="007F656C"/>
    <w:rsid w:val="00822017"/>
    <w:rsid w:val="00823215"/>
    <w:rsid w:val="00856BB7"/>
    <w:rsid w:val="008812D2"/>
    <w:rsid w:val="008964E5"/>
    <w:rsid w:val="008A635D"/>
    <w:rsid w:val="0093184F"/>
    <w:rsid w:val="009632FF"/>
    <w:rsid w:val="009A7FB0"/>
    <w:rsid w:val="009F0783"/>
    <w:rsid w:val="00A12D5D"/>
    <w:rsid w:val="00A378D4"/>
    <w:rsid w:val="00A653E8"/>
    <w:rsid w:val="00A961BD"/>
    <w:rsid w:val="00AB0016"/>
    <w:rsid w:val="00AD1312"/>
    <w:rsid w:val="00AE0013"/>
    <w:rsid w:val="00AE6EC9"/>
    <w:rsid w:val="00AF0A50"/>
    <w:rsid w:val="00B15F1E"/>
    <w:rsid w:val="00B255AD"/>
    <w:rsid w:val="00BC58CB"/>
    <w:rsid w:val="00BE1362"/>
    <w:rsid w:val="00C4374D"/>
    <w:rsid w:val="00CA5794"/>
    <w:rsid w:val="00CC6C5E"/>
    <w:rsid w:val="00D2318E"/>
    <w:rsid w:val="00D71FA5"/>
    <w:rsid w:val="00D76EB6"/>
    <w:rsid w:val="00D90946"/>
    <w:rsid w:val="00DF3776"/>
    <w:rsid w:val="00E335CD"/>
    <w:rsid w:val="00E36E11"/>
    <w:rsid w:val="00E410B9"/>
    <w:rsid w:val="00E5174B"/>
    <w:rsid w:val="00ED50FD"/>
    <w:rsid w:val="00ED7318"/>
    <w:rsid w:val="00F236C7"/>
    <w:rsid w:val="00F4476D"/>
    <w:rsid w:val="00F67194"/>
    <w:rsid w:val="00FB2C51"/>
    <w:rsid w:val="00FC72A7"/>
    <w:rsid w:val="00FD0C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871"/>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69235A"/>
    <w:rPr>
      <w:b/>
      <w:bCs/>
    </w:rPr>
  </w:style>
  <w:style w:type="table" w:styleId="TabloKlavuzu">
    <w:name w:val="Table Grid"/>
    <w:basedOn w:val="NormalTablo"/>
    <w:uiPriority w:val="59"/>
    <w:rsid w:val="001B0D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024FE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24FE4"/>
  </w:style>
  <w:style w:type="paragraph" w:styleId="Altbilgi">
    <w:name w:val="footer"/>
    <w:basedOn w:val="Normal"/>
    <w:link w:val="AltbilgiChar"/>
    <w:uiPriority w:val="99"/>
    <w:semiHidden/>
    <w:unhideWhenUsed/>
    <w:rsid w:val="00024FE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24FE4"/>
  </w:style>
  <w:style w:type="paragraph" w:styleId="ListeParagraf">
    <w:name w:val="List Paragraph"/>
    <w:basedOn w:val="Normal"/>
    <w:uiPriority w:val="34"/>
    <w:qFormat/>
    <w:rsid w:val="00D76EB6"/>
    <w:pPr>
      <w:ind w:left="720"/>
      <w:contextualSpacing/>
    </w:pPr>
  </w:style>
  <w:style w:type="character" w:customStyle="1" w:styleId="hps">
    <w:name w:val="hps"/>
    <w:basedOn w:val="VarsaylanParagrafYazTipi"/>
    <w:rsid w:val="00793E73"/>
  </w:style>
  <w:style w:type="character" w:styleId="Kpr">
    <w:name w:val="Hyperlink"/>
    <w:uiPriority w:val="99"/>
    <w:unhideWhenUsed/>
    <w:rsid w:val="00401D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871"/>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69235A"/>
    <w:rPr>
      <w:b/>
      <w:bCs/>
    </w:rPr>
  </w:style>
  <w:style w:type="table" w:styleId="TabloKlavuzu">
    <w:name w:val="Table Grid"/>
    <w:basedOn w:val="NormalTablo"/>
    <w:uiPriority w:val="59"/>
    <w:rsid w:val="001B0D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024FE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24FE4"/>
  </w:style>
  <w:style w:type="paragraph" w:styleId="Altbilgi">
    <w:name w:val="footer"/>
    <w:basedOn w:val="Normal"/>
    <w:link w:val="AltbilgiChar"/>
    <w:uiPriority w:val="99"/>
    <w:semiHidden/>
    <w:unhideWhenUsed/>
    <w:rsid w:val="00024FE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24FE4"/>
  </w:style>
  <w:style w:type="paragraph" w:styleId="ListeParagraf">
    <w:name w:val="List Paragraph"/>
    <w:basedOn w:val="Normal"/>
    <w:uiPriority w:val="34"/>
    <w:qFormat/>
    <w:rsid w:val="00D76EB6"/>
    <w:pPr>
      <w:ind w:left="720"/>
      <w:contextualSpacing/>
    </w:pPr>
  </w:style>
  <w:style w:type="character" w:customStyle="1" w:styleId="hps">
    <w:name w:val="hps"/>
    <w:basedOn w:val="VarsaylanParagrafYazTipi"/>
    <w:rsid w:val="00793E73"/>
  </w:style>
  <w:style w:type="character" w:styleId="Kpr">
    <w:name w:val="Hyperlink"/>
    <w:uiPriority w:val="99"/>
    <w:unhideWhenUsed/>
    <w:rsid w:val="00401D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4777">
      <w:bodyDiv w:val="1"/>
      <w:marLeft w:val="0"/>
      <w:marRight w:val="0"/>
      <w:marTop w:val="0"/>
      <w:marBottom w:val="0"/>
      <w:divBdr>
        <w:top w:val="none" w:sz="0" w:space="0" w:color="auto"/>
        <w:left w:val="none" w:sz="0" w:space="0" w:color="auto"/>
        <w:bottom w:val="none" w:sz="0" w:space="0" w:color="auto"/>
        <w:right w:val="none" w:sz="0" w:space="0" w:color="auto"/>
      </w:divBdr>
    </w:div>
    <w:div w:id="117908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be.karabuk.edu.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6077</Characters>
  <Application>Microsoft Office Word</Application>
  <DocSecurity>0</DocSecurity>
  <Lines>50</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7128</CharactersWithSpaces>
  <SharedDoc>false</SharedDoc>
  <HLinks>
    <vt:vector size="6" baseType="variant">
      <vt:variant>
        <vt:i4>6684710</vt:i4>
      </vt:variant>
      <vt:variant>
        <vt:i4>0</vt:i4>
      </vt:variant>
      <vt:variant>
        <vt:i4>0</vt:i4>
      </vt:variant>
      <vt:variant>
        <vt:i4>5</vt:i4>
      </vt:variant>
      <vt:variant>
        <vt:lpwstr>http://sbe.karabuk.edu.tr/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2</cp:revision>
  <cp:lastPrinted>2012-01-03T06:17:00Z</cp:lastPrinted>
  <dcterms:created xsi:type="dcterms:W3CDTF">2016-01-19T11:31:00Z</dcterms:created>
  <dcterms:modified xsi:type="dcterms:W3CDTF">2016-01-19T11:31:00Z</dcterms:modified>
</cp:coreProperties>
</file>