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FA8C" w14:textId="77777777" w:rsidR="00571645" w:rsidRPr="004A2CED" w:rsidRDefault="00571645" w:rsidP="003C4F55">
      <w:pPr>
        <w:spacing w:after="0"/>
        <w:ind w:left="1416"/>
        <w:jc w:val="center"/>
        <w:rPr>
          <w:rFonts w:ascii="Times New Roman" w:hAnsi="Times New Roman" w:cs="Times New Roman"/>
          <w:b/>
          <w:sz w:val="24"/>
          <w:szCs w:val="24"/>
        </w:rPr>
      </w:pPr>
      <w:r w:rsidRPr="004A2CED">
        <w:rPr>
          <w:rFonts w:ascii="Times New Roman" w:hAnsi="Times New Roman" w:cs="Times New Roman"/>
          <w:b/>
          <w:sz w:val="24"/>
          <w:szCs w:val="24"/>
        </w:rPr>
        <w:t>KARABÜK ÜNİVERSİTESİ EDEBİYAT FAKÜLTESİ</w:t>
      </w:r>
    </w:p>
    <w:p w14:paraId="7925BBFA" w14:textId="1376574B" w:rsidR="00571645" w:rsidRPr="004A2CED" w:rsidRDefault="00571645" w:rsidP="003C4F55">
      <w:pPr>
        <w:spacing w:after="0"/>
        <w:jc w:val="center"/>
        <w:rPr>
          <w:rFonts w:ascii="Times New Roman" w:hAnsi="Times New Roman" w:cs="Times New Roman"/>
          <w:b/>
          <w:sz w:val="24"/>
          <w:szCs w:val="24"/>
        </w:rPr>
      </w:pPr>
      <w:r w:rsidRPr="004A2CED">
        <w:rPr>
          <w:rFonts w:ascii="Times New Roman" w:hAnsi="Times New Roman" w:cs="Times New Roman"/>
          <w:b/>
          <w:sz w:val="24"/>
          <w:szCs w:val="24"/>
        </w:rPr>
        <w:t>PEDAGOJİK FORMASYON EĞİTİMİ SERTİFİKA PROGRAMI</w:t>
      </w:r>
    </w:p>
    <w:p w14:paraId="37A94DF9" w14:textId="77777777" w:rsidR="00571645" w:rsidRPr="004A2CED" w:rsidRDefault="00571645" w:rsidP="00444AAB">
      <w:pPr>
        <w:spacing w:after="0"/>
        <w:jc w:val="center"/>
        <w:rPr>
          <w:rFonts w:ascii="Times New Roman" w:hAnsi="Times New Roman" w:cs="Times New Roman"/>
          <w:b/>
          <w:i/>
          <w:sz w:val="24"/>
          <w:szCs w:val="24"/>
        </w:rPr>
      </w:pPr>
      <w:r w:rsidRPr="004A2CED">
        <w:rPr>
          <w:rFonts w:ascii="Times New Roman" w:hAnsi="Times New Roman" w:cs="Times New Roman"/>
          <w:b/>
          <w:i/>
          <w:sz w:val="24"/>
          <w:szCs w:val="24"/>
        </w:rPr>
        <w:t>Ön Başvuru Duyurusu</w:t>
      </w:r>
    </w:p>
    <w:p w14:paraId="75210F83" w14:textId="5FB535F3" w:rsidR="00571645" w:rsidRPr="004A2CED" w:rsidRDefault="00571645" w:rsidP="00444AAB">
      <w:pPr>
        <w:spacing w:after="0"/>
        <w:jc w:val="both"/>
        <w:rPr>
          <w:rFonts w:ascii="Times New Roman" w:hAnsi="Times New Roman" w:cs="Times New Roman"/>
          <w:b/>
          <w:i/>
          <w:sz w:val="24"/>
          <w:szCs w:val="24"/>
        </w:rPr>
      </w:pPr>
      <w:r w:rsidRPr="004A2CED">
        <w:rPr>
          <w:rFonts w:ascii="Times New Roman" w:hAnsi="Times New Roman" w:cs="Times New Roman"/>
          <w:sz w:val="24"/>
          <w:szCs w:val="24"/>
        </w:rPr>
        <w:t xml:space="preserve">27.09.2021 tarihli Yükseköğretim Genel Kurul toplantısında Yükseköğretim Kurulu tarafından belirlenen Pedagojik Formasyon Eğitimi Sertifika Programına İlişkin Çerçeve Usul ve Esaslar kapsamında </w:t>
      </w:r>
      <w:r w:rsidR="004A2CED">
        <w:rPr>
          <w:rFonts w:ascii="Times New Roman" w:hAnsi="Times New Roman" w:cs="Times New Roman"/>
          <w:sz w:val="24"/>
          <w:szCs w:val="24"/>
        </w:rPr>
        <w:t>aşağıda belirtilen</w:t>
      </w:r>
      <w:r w:rsidRPr="004A2CED">
        <w:rPr>
          <w:rFonts w:ascii="Times New Roman" w:hAnsi="Times New Roman" w:cs="Times New Roman"/>
          <w:sz w:val="24"/>
          <w:szCs w:val="24"/>
        </w:rPr>
        <w:t xml:space="preserve"> alanlardan mezun olan öğretmen adaylarına </w:t>
      </w:r>
      <w:r w:rsidR="00180CA9">
        <w:rPr>
          <w:rFonts w:ascii="Times New Roman" w:hAnsi="Times New Roman" w:cs="Times New Roman"/>
          <w:sz w:val="24"/>
          <w:szCs w:val="24"/>
        </w:rPr>
        <w:t xml:space="preserve">2022-2023 </w:t>
      </w:r>
      <w:r w:rsidR="003E5462">
        <w:rPr>
          <w:rFonts w:ascii="Times New Roman" w:hAnsi="Times New Roman" w:cs="Times New Roman"/>
          <w:sz w:val="24"/>
          <w:szCs w:val="24"/>
        </w:rPr>
        <w:t>A</w:t>
      </w:r>
      <w:r w:rsidR="00180CA9">
        <w:rPr>
          <w:rFonts w:ascii="Times New Roman" w:hAnsi="Times New Roman" w:cs="Times New Roman"/>
          <w:sz w:val="24"/>
          <w:szCs w:val="24"/>
        </w:rPr>
        <w:t xml:space="preserve">kademik </w:t>
      </w:r>
      <w:r w:rsidR="003E5462">
        <w:rPr>
          <w:rFonts w:ascii="Times New Roman" w:hAnsi="Times New Roman" w:cs="Times New Roman"/>
          <w:sz w:val="24"/>
          <w:szCs w:val="24"/>
        </w:rPr>
        <w:t>D</w:t>
      </w:r>
      <w:r w:rsidR="00180CA9">
        <w:rPr>
          <w:rFonts w:ascii="Times New Roman" w:hAnsi="Times New Roman" w:cs="Times New Roman"/>
          <w:sz w:val="24"/>
          <w:szCs w:val="24"/>
        </w:rPr>
        <w:t>önemlerinde</w:t>
      </w:r>
      <w:r w:rsidRPr="004A2CED">
        <w:rPr>
          <w:rFonts w:ascii="Times New Roman" w:hAnsi="Times New Roman" w:cs="Times New Roman"/>
          <w:sz w:val="24"/>
          <w:szCs w:val="24"/>
        </w:rPr>
        <w:t xml:space="preserve"> yürütülmek üzere Formasyon Eğitimi açılacaktır.</w:t>
      </w:r>
    </w:p>
    <w:p w14:paraId="105D0E6D" w14:textId="77777777" w:rsidR="00571645" w:rsidRDefault="00571645" w:rsidP="00444AAB">
      <w:pPr>
        <w:spacing w:after="0"/>
        <w:jc w:val="center"/>
        <w:rPr>
          <w:rFonts w:ascii="Times New Roman" w:hAnsi="Times New Roman" w:cs="Times New Roman"/>
          <w:b/>
          <w:sz w:val="24"/>
          <w:szCs w:val="24"/>
        </w:rPr>
      </w:pPr>
    </w:p>
    <w:p w14:paraId="5CFF2C8F" w14:textId="77777777" w:rsidR="007E79F1" w:rsidRDefault="007E79F1" w:rsidP="00444AA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GENEL </w:t>
      </w:r>
      <w:r w:rsidR="003828D2">
        <w:rPr>
          <w:rFonts w:ascii="Times New Roman" w:hAnsi="Times New Roman" w:cs="Times New Roman"/>
          <w:b/>
          <w:sz w:val="24"/>
          <w:szCs w:val="24"/>
        </w:rPr>
        <w:t>AÇIKLAMALAR</w:t>
      </w:r>
    </w:p>
    <w:p w14:paraId="445D564C" w14:textId="77777777" w:rsidR="007E79F1" w:rsidRPr="004A2CED" w:rsidRDefault="007E79F1" w:rsidP="00444AAB">
      <w:pPr>
        <w:spacing w:after="0"/>
        <w:jc w:val="center"/>
        <w:rPr>
          <w:rFonts w:ascii="Times New Roman" w:hAnsi="Times New Roman" w:cs="Times New Roman"/>
          <w:b/>
          <w:sz w:val="24"/>
          <w:szCs w:val="24"/>
        </w:rPr>
      </w:pPr>
    </w:p>
    <w:p w14:paraId="4BC46E1C" w14:textId="77777777" w:rsidR="004A2CED" w:rsidRDefault="00571645" w:rsidP="00444AAB">
      <w:pPr>
        <w:pStyle w:val="ListeParagraf"/>
        <w:numPr>
          <w:ilvl w:val="0"/>
          <w:numId w:val="4"/>
        </w:numPr>
        <w:autoSpaceDE w:val="0"/>
        <w:autoSpaceDN w:val="0"/>
        <w:adjustRightInd w:val="0"/>
        <w:spacing w:after="0"/>
        <w:jc w:val="both"/>
        <w:rPr>
          <w:rFonts w:ascii="Times New Roman" w:hAnsi="Times New Roman" w:cs="Times New Roman"/>
          <w:b/>
          <w:bCs/>
          <w:sz w:val="24"/>
          <w:szCs w:val="24"/>
        </w:rPr>
      </w:pPr>
      <w:r w:rsidRPr="004A2CED">
        <w:rPr>
          <w:rFonts w:ascii="Times New Roman" w:hAnsi="Times New Roman" w:cs="Times New Roman"/>
          <w:sz w:val="24"/>
          <w:szCs w:val="24"/>
        </w:rPr>
        <w:t xml:space="preserve">Pedagojik Formasyon Eğitimi Sertifika Programına Mezuniyet Not Ortalaması başarı sırasına göre online başvuru alınacaktır. </w:t>
      </w:r>
      <w:r w:rsidRPr="007E79F1">
        <w:rPr>
          <w:rFonts w:ascii="Times New Roman" w:hAnsi="Times New Roman" w:cs="Times New Roman"/>
          <w:sz w:val="24"/>
          <w:szCs w:val="24"/>
        </w:rPr>
        <w:t>Pedagojik Formasyon Eğitimi</w:t>
      </w:r>
      <w:r w:rsidRPr="00491463">
        <w:rPr>
          <w:rFonts w:ascii="Times New Roman" w:hAnsi="Times New Roman" w:cs="Times New Roman"/>
          <w:sz w:val="24"/>
          <w:szCs w:val="24"/>
        </w:rPr>
        <w:t xml:space="preserve"> </w:t>
      </w:r>
      <w:r w:rsidRPr="004A2CED">
        <w:rPr>
          <w:rFonts w:ascii="Times New Roman" w:hAnsi="Times New Roman" w:cs="Times New Roman"/>
          <w:sz w:val="24"/>
          <w:szCs w:val="24"/>
          <w:u w:val="single"/>
        </w:rPr>
        <w:t>Milli Eğitim Bakanlığı tarafından hazırlanan ve yürürlüğe konan</w:t>
      </w:r>
      <w:r w:rsidRPr="004A2CED">
        <w:rPr>
          <w:rFonts w:ascii="Times New Roman" w:hAnsi="Times New Roman" w:cs="Times New Roman"/>
          <w:sz w:val="24"/>
          <w:szCs w:val="24"/>
        </w:rPr>
        <w:t xml:space="preserve"> “</w:t>
      </w:r>
      <w:r w:rsidRPr="004A2CED">
        <w:rPr>
          <w:rFonts w:ascii="Times New Roman" w:hAnsi="Times New Roman" w:cs="Times New Roman"/>
          <w:i/>
          <w:iCs/>
          <w:sz w:val="24"/>
          <w:szCs w:val="24"/>
        </w:rPr>
        <w:t>Uygulama Öğrencilerinin Milli Eğitim Bakanlığına Bağlı Eğitim Öğretim Kurumlarında Yapacakları Öğretmenlik Uygulamasına İlişkin Yönerge’nin 7/1. Maddesinin “…Öğretmenlik uygulaması, bir yılda iki dönemden az olmamak üzere yapılır. Güz ve bahar dönemleri her bir dönem 12 (on iki) hafta olarak ve haftada 6 (altı) ders saati uygulanacak şekilde düzenlenir.”</w:t>
      </w:r>
      <w:r w:rsidRPr="004A2CED">
        <w:rPr>
          <w:rFonts w:ascii="Times New Roman" w:hAnsi="Times New Roman" w:cs="Times New Roman"/>
          <w:sz w:val="24"/>
          <w:szCs w:val="24"/>
        </w:rPr>
        <w:t xml:space="preserve"> hükmü doğrultusunda </w:t>
      </w:r>
      <w:r w:rsidRPr="004A2CED">
        <w:rPr>
          <w:rFonts w:ascii="Times New Roman" w:hAnsi="Times New Roman" w:cs="Times New Roman"/>
          <w:b/>
          <w:bCs/>
          <w:sz w:val="24"/>
          <w:szCs w:val="24"/>
        </w:rPr>
        <w:t xml:space="preserve">iki dönem </w:t>
      </w:r>
      <w:r w:rsidR="00193870">
        <w:rPr>
          <w:rFonts w:ascii="Times New Roman" w:hAnsi="Times New Roman" w:cs="Times New Roman"/>
          <w:b/>
          <w:bCs/>
          <w:sz w:val="24"/>
          <w:szCs w:val="24"/>
        </w:rPr>
        <w:t>şeklinde olacaktır.</w:t>
      </w:r>
      <w:r w:rsidRPr="004A2CED">
        <w:rPr>
          <w:rFonts w:ascii="Times New Roman" w:hAnsi="Times New Roman" w:cs="Times New Roman"/>
          <w:b/>
          <w:bCs/>
          <w:sz w:val="24"/>
          <w:szCs w:val="24"/>
        </w:rPr>
        <w:t xml:space="preserve"> </w:t>
      </w:r>
    </w:p>
    <w:p w14:paraId="49C11378" w14:textId="073C4DC4" w:rsidR="007E79F1" w:rsidRPr="00AA7DC2" w:rsidRDefault="002E0B39" w:rsidP="00444AAB">
      <w:pPr>
        <w:pStyle w:val="ListeParagraf"/>
        <w:numPr>
          <w:ilvl w:val="0"/>
          <w:numId w:val="4"/>
        </w:numPr>
        <w:spacing w:after="0"/>
        <w:jc w:val="both"/>
        <w:rPr>
          <w:rFonts w:ascii="Times New Roman" w:hAnsi="Times New Roman" w:cs="Times New Roman"/>
          <w:sz w:val="24"/>
          <w:szCs w:val="24"/>
        </w:rPr>
      </w:pPr>
      <w:r w:rsidRPr="00AA7DC2">
        <w:rPr>
          <w:rFonts w:ascii="Times New Roman" w:hAnsi="Times New Roman" w:cs="Times New Roman"/>
          <w:sz w:val="24"/>
          <w:szCs w:val="24"/>
        </w:rPr>
        <w:t>Teorik</w:t>
      </w:r>
      <w:r w:rsidR="00AA7DC2" w:rsidRPr="00AA7DC2">
        <w:rPr>
          <w:rFonts w:ascii="Times New Roman" w:hAnsi="Times New Roman" w:cs="Times New Roman"/>
          <w:sz w:val="24"/>
          <w:szCs w:val="24"/>
        </w:rPr>
        <w:t xml:space="preserve"> dersler yüz yüze</w:t>
      </w:r>
      <w:r w:rsidR="007E79F1" w:rsidRPr="00AA7DC2">
        <w:rPr>
          <w:rFonts w:ascii="Times New Roman" w:hAnsi="Times New Roman" w:cs="Times New Roman"/>
          <w:sz w:val="24"/>
          <w:szCs w:val="24"/>
        </w:rPr>
        <w:t xml:space="preserve"> </w:t>
      </w:r>
      <w:r w:rsidR="00180CA9" w:rsidRPr="00AA7DC2">
        <w:rPr>
          <w:rFonts w:ascii="Times New Roman" w:hAnsi="Times New Roman" w:cs="Times New Roman"/>
          <w:sz w:val="24"/>
          <w:szCs w:val="24"/>
        </w:rPr>
        <w:t>yapılacak olup stajlar</w:t>
      </w:r>
      <w:r w:rsidR="007E79F1" w:rsidRPr="00AA7DC2">
        <w:rPr>
          <w:rFonts w:ascii="Times New Roman" w:hAnsi="Times New Roman" w:cs="Times New Roman"/>
          <w:sz w:val="24"/>
          <w:szCs w:val="24"/>
        </w:rPr>
        <w:t xml:space="preserve"> yüz yüze olarak MEB okullarında iki dönem yürütülecektir. Teori</w:t>
      </w:r>
      <w:r w:rsidR="003E5462" w:rsidRPr="00AA7DC2">
        <w:rPr>
          <w:rFonts w:ascii="Times New Roman" w:hAnsi="Times New Roman" w:cs="Times New Roman"/>
          <w:sz w:val="24"/>
          <w:szCs w:val="24"/>
        </w:rPr>
        <w:t>k</w:t>
      </w:r>
      <w:r w:rsidR="007E79F1" w:rsidRPr="00AA7DC2">
        <w:rPr>
          <w:rFonts w:ascii="Times New Roman" w:hAnsi="Times New Roman" w:cs="Times New Roman"/>
          <w:sz w:val="24"/>
          <w:szCs w:val="24"/>
        </w:rPr>
        <w:t xml:space="preserve"> derslerin sınavları</w:t>
      </w:r>
      <w:r w:rsidR="003E5462" w:rsidRPr="00AA7DC2">
        <w:rPr>
          <w:rFonts w:ascii="Times New Roman" w:hAnsi="Times New Roman" w:cs="Times New Roman"/>
          <w:sz w:val="24"/>
          <w:szCs w:val="24"/>
        </w:rPr>
        <w:t>nın</w:t>
      </w:r>
      <w:r w:rsidR="007E79F1" w:rsidRPr="00AA7DC2">
        <w:rPr>
          <w:rFonts w:ascii="Times New Roman" w:hAnsi="Times New Roman" w:cs="Times New Roman"/>
          <w:sz w:val="24"/>
          <w:szCs w:val="24"/>
        </w:rPr>
        <w:t xml:space="preserve"> yüz yüze yapılması planlanmaktadır. </w:t>
      </w:r>
    </w:p>
    <w:p w14:paraId="0F14C0A2" w14:textId="77777777" w:rsidR="002E0B39" w:rsidRPr="004A2CED" w:rsidRDefault="002E0B39" w:rsidP="00444AAB">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Derslerin ve sınavların yürütülmesinde Karabük Üniversitesi Önlisans Lisans Eğitim Öğretim ve Sınav Yönetmeliği hükümleri </w:t>
      </w:r>
      <w:r w:rsidR="00C33F80">
        <w:rPr>
          <w:rFonts w:ascii="Times New Roman" w:hAnsi="Times New Roman" w:cs="Times New Roman"/>
          <w:sz w:val="24"/>
          <w:szCs w:val="24"/>
        </w:rPr>
        <w:t>geçerlidir.</w:t>
      </w:r>
    </w:p>
    <w:p w14:paraId="2A2EB8C1" w14:textId="77777777" w:rsidR="00193870" w:rsidRPr="00193870" w:rsidRDefault="00571645" w:rsidP="00444AAB">
      <w:pPr>
        <w:pStyle w:val="ListeParagraf"/>
        <w:numPr>
          <w:ilvl w:val="0"/>
          <w:numId w:val="4"/>
        </w:numPr>
        <w:autoSpaceDE w:val="0"/>
        <w:autoSpaceDN w:val="0"/>
        <w:adjustRightInd w:val="0"/>
        <w:spacing w:after="0"/>
        <w:jc w:val="both"/>
        <w:rPr>
          <w:rFonts w:ascii="Times New Roman" w:hAnsi="Times New Roman" w:cs="Times New Roman"/>
          <w:color w:val="FF0000"/>
          <w:sz w:val="24"/>
          <w:szCs w:val="24"/>
        </w:rPr>
      </w:pPr>
      <w:r w:rsidRPr="004A2CED">
        <w:rPr>
          <w:rFonts w:ascii="Times New Roman" w:hAnsi="Times New Roman" w:cs="Times New Roman"/>
          <w:sz w:val="24"/>
          <w:szCs w:val="24"/>
        </w:rPr>
        <w:t xml:space="preserve">Pedagojik Formasyon </w:t>
      </w:r>
      <w:r w:rsidR="00C33F80">
        <w:rPr>
          <w:rFonts w:ascii="Times New Roman" w:hAnsi="Times New Roman" w:cs="Times New Roman"/>
          <w:sz w:val="24"/>
          <w:szCs w:val="24"/>
        </w:rPr>
        <w:t>E</w:t>
      </w:r>
      <w:r w:rsidRPr="004A2CED">
        <w:rPr>
          <w:rFonts w:ascii="Times New Roman" w:hAnsi="Times New Roman" w:cs="Times New Roman"/>
          <w:sz w:val="24"/>
          <w:szCs w:val="24"/>
        </w:rPr>
        <w:t>ğitimi verilecek alanla</w:t>
      </w:r>
      <w:r w:rsidR="007E79F1">
        <w:rPr>
          <w:rFonts w:ascii="Times New Roman" w:hAnsi="Times New Roman" w:cs="Times New Roman"/>
          <w:sz w:val="24"/>
          <w:szCs w:val="24"/>
        </w:rPr>
        <w:t xml:space="preserve">rın </w:t>
      </w:r>
      <w:r w:rsidR="00B51E2F" w:rsidRPr="004A2CED">
        <w:rPr>
          <w:rFonts w:ascii="Times New Roman" w:hAnsi="Times New Roman" w:cs="Times New Roman"/>
          <w:sz w:val="24"/>
          <w:szCs w:val="24"/>
        </w:rPr>
        <w:t>ve</w:t>
      </w:r>
      <w:r w:rsidRPr="004A2CED">
        <w:rPr>
          <w:rFonts w:ascii="Times New Roman" w:hAnsi="Times New Roman" w:cs="Times New Roman"/>
          <w:sz w:val="24"/>
          <w:szCs w:val="24"/>
        </w:rPr>
        <w:t xml:space="preserve"> kontenjan sayılarının tespitinde; formasyon</w:t>
      </w:r>
      <w:r w:rsidR="001C176E">
        <w:rPr>
          <w:rFonts w:ascii="Times New Roman" w:hAnsi="Times New Roman" w:cs="Times New Roman"/>
          <w:sz w:val="24"/>
          <w:szCs w:val="24"/>
        </w:rPr>
        <w:t xml:space="preserve"> ders ve staj</w:t>
      </w:r>
      <w:r w:rsidRPr="004A2CED">
        <w:rPr>
          <w:rFonts w:ascii="Times New Roman" w:hAnsi="Times New Roman" w:cs="Times New Roman"/>
          <w:sz w:val="24"/>
          <w:szCs w:val="24"/>
        </w:rPr>
        <w:t xml:space="preserve"> kriterlerini sağlayan </w:t>
      </w:r>
      <w:r w:rsidR="001C176E">
        <w:rPr>
          <w:rFonts w:ascii="Times New Roman" w:hAnsi="Times New Roman" w:cs="Times New Roman"/>
          <w:sz w:val="24"/>
          <w:szCs w:val="24"/>
        </w:rPr>
        <w:t>öğretim üyesi</w:t>
      </w:r>
      <w:r w:rsidRPr="004A2CED">
        <w:rPr>
          <w:rFonts w:ascii="Times New Roman" w:hAnsi="Times New Roman" w:cs="Times New Roman"/>
          <w:sz w:val="24"/>
          <w:szCs w:val="24"/>
        </w:rPr>
        <w:t xml:space="preserve"> sayısı ve İl Milli Eğitim Müdürlüğü’ne bağlı okullardaki staj yaptıracak öğretmen sayısı dikkate alınmaktadır.</w:t>
      </w:r>
    </w:p>
    <w:p w14:paraId="5D729CE7" w14:textId="77777777" w:rsidR="00180CA9" w:rsidRPr="00DB4C20" w:rsidRDefault="004A2CED" w:rsidP="00444AAB">
      <w:pPr>
        <w:pStyle w:val="ListeParagraf"/>
        <w:numPr>
          <w:ilvl w:val="0"/>
          <w:numId w:val="4"/>
        </w:numPr>
        <w:autoSpaceDE w:val="0"/>
        <w:autoSpaceDN w:val="0"/>
        <w:adjustRightInd w:val="0"/>
        <w:spacing w:after="0"/>
        <w:jc w:val="both"/>
        <w:rPr>
          <w:rFonts w:ascii="Times New Roman" w:hAnsi="Times New Roman" w:cs="Times New Roman"/>
          <w:b/>
          <w:bCs/>
          <w:color w:val="000000" w:themeColor="text1"/>
          <w:sz w:val="24"/>
          <w:szCs w:val="24"/>
        </w:rPr>
      </w:pPr>
      <w:r w:rsidRPr="00DB4C20">
        <w:rPr>
          <w:rFonts w:ascii="Times New Roman" w:hAnsi="Times New Roman" w:cs="Times New Roman"/>
          <w:b/>
          <w:bCs/>
          <w:color w:val="000000" w:themeColor="text1"/>
          <w:sz w:val="24"/>
          <w:szCs w:val="24"/>
        </w:rPr>
        <w:t xml:space="preserve">Pedagojik Formasyon Eğitimi Sertifika Programı alanları ancak belli sayının üzerinde başvuru olması halinde açılacaktır. Başvuru sayısının </w:t>
      </w:r>
      <w:r w:rsidR="00BB4D32" w:rsidRPr="00DB4C20">
        <w:rPr>
          <w:rFonts w:ascii="Times New Roman" w:hAnsi="Times New Roman" w:cs="Times New Roman"/>
          <w:b/>
          <w:bCs/>
          <w:color w:val="000000" w:themeColor="text1"/>
          <w:sz w:val="24"/>
          <w:szCs w:val="24"/>
        </w:rPr>
        <w:t>yeterli olmadığı</w:t>
      </w:r>
      <w:r w:rsidRPr="00DB4C20">
        <w:rPr>
          <w:rFonts w:ascii="Times New Roman" w:hAnsi="Times New Roman" w:cs="Times New Roman"/>
          <w:b/>
          <w:bCs/>
          <w:color w:val="000000" w:themeColor="text1"/>
          <w:sz w:val="24"/>
          <w:szCs w:val="24"/>
        </w:rPr>
        <w:t xml:space="preserve"> alanlarda</w:t>
      </w:r>
      <w:r w:rsidR="00BB4D32" w:rsidRPr="00DB4C20">
        <w:rPr>
          <w:rFonts w:ascii="Times New Roman" w:hAnsi="Times New Roman" w:cs="Times New Roman"/>
          <w:b/>
          <w:bCs/>
          <w:color w:val="000000" w:themeColor="text1"/>
          <w:sz w:val="24"/>
          <w:szCs w:val="24"/>
        </w:rPr>
        <w:t xml:space="preserve"> veya toplam başvurunun yeterli olmadığı durumlarda</w:t>
      </w:r>
      <w:r w:rsidRPr="00DB4C20">
        <w:rPr>
          <w:rFonts w:ascii="Times New Roman" w:hAnsi="Times New Roman" w:cs="Times New Roman"/>
          <w:b/>
          <w:bCs/>
          <w:color w:val="000000" w:themeColor="text1"/>
          <w:sz w:val="24"/>
          <w:szCs w:val="24"/>
        </w:rPr>
        <w:t xml:space="preserve"> formasyon </w:t>
      </w:r>
      <w:r w:rsidR="00180CA9" w:rsidRPr="00DB4C20">
        <w:rPr>
          <w:rFonts w:ascii="Times New Roman" w:hAnsi="Times New Roman" w:cs="Times New Roman"/>
          <w:b/>
          <w:bCs/>
          <w:color w:val="000000" w:themeColor="text1"/>
          <w:sz w:val="24"/>
          <w:szCs w:val="24"/>
        </w:rPr>
        <w:t>açılıp açılmayacağı hususuna ilişkin karar Üniversitemiz ilgili kurullarınca verilecektir.</w:t>
      </w:r>
    </w:p>
    <w:p w14:paraId="10FA2D20" w14:textId="77777777" w:rsidR="00193870" w:rsidRDefault="00893D9C" w:rsidP="00444AAB">
      <w:pPr>
        <w:pStyle w:val="ListeParagraf"/>
        <w:keepNext/>
        <w:numPr>
          <w:ilvl w:val="0"/>
          <w:numId w:val="4"/>
        </w:numPr>
        <w:autoSpaceDE w:val="0"/>
        <w:autoSpaceDN w:val="0"/>
        <w:adjustRightInd w:val="0"/>
        <w:spacing w:after="0"/>
        <w:jc w:val="both"/>
      </w:pPr>
      <w:r w:rsidRPr="00193870">
        <w:rPr>
          <w:rFonts w:ascii="Times New Roman" w:hAnsi="Times New Roman" w:cs="Times New Roman"/>
          <w:sz w:val="24"/>
          <w:szCs w:val="24"/>
        </w:rPr>
        <w:t xml:space="preserve">2021-2022 Eğitim-Öğretim Yılında Yükseköğretim Kurumlarında Cari Hizmet Maliyetlerine Öğrenci Katkısı Olarak Alınacak Katkı Payları ve Öğrenim Ücretlerinin Tespitine Dair 1 Temmuz 2021 tarih ve 4206 sayılı Cumhurbaşkanlığı Kararı uyarınca; </w:t>
      </w:r>
      <w:r w:rsidR="009E0CF2" w:rsidRPr="00193870">
        <w:rPr>
          <w:rFonts w:ascii="Times New Roman" w:hAnsi="Times New Roman" w:cs="Times New Roman"/>
          <w:sz w:val="24"/>
          <w:szCs w:val="24"/>
        </w:rPr>
        <w:t xml:space="preserve">Kesin </w:t>
      </w:r>
      <w:r w:rsidR="00180CA9" w:rsidRPr="00193870">
        <w:rPr>
          <w:rFonts w:ascii="Times New Roman" w:hAnsi="Times New Roman" w:cs="Times New Roman"/>
          <w:sz w:val="24"/>
          <w:szCs w:val="24"/>
        </w:rPr>
        <w:t>k</w:t>
      </w:r>
      <w:r w:rsidR="009E0CF2" w:rsidRPr="00193870">
        <w:rPr>
          <w:rFonts w:ascii="Times New Roman" w:hAnsi="Times New Roman" w:cs="Times New Roman"/>
          <w:sz w:val="24"/>
          <w:szCs w:val="24"/>
        </w:rPr>
        <w:t>ayıt yapıldıktan sonra kaydını sildirmek isteyenlere ücret iadesi yapılmayacaktır.</w:t>
      </w:r>
      <w:r w:rsidRPr="00193870">
        <w:rPr>
          <w:rFonts w:ascii="Times New Roman" w:hAnsi="Times New Roman" w:cs="Times New Roman"/>
          <w:sz w:val="24"/>
          <w:szCs w:val="24"/>
        </w:rPr>
        <w:t xml:space="preserve"> </w:t>
      </w:r>
    </w:p>
    <w:tbl>
      <w:tblPr>
        <w:tblpPr w:leftFromText="141" w:rightFromText="141" w:bottomFromText="200" w:vertAnchor="text" w:horzAnchor="margin" w:tblpX="700" w:tblpY="124"/>
        <w:tblW w:w="8363" w:type="dxa"/>
        <w:tblCellMar>
          <w:left w:w="70" w:type="dxa"/>
          <w:right w:w="70" w:type="dxa"/>
        </w:tblCellMar>
        <w:tblLook w:val="04A0" w:firstRow="1" w:lastRow="0" w:firstColumn="1" w:lastColumn="0" w:noHBand="0" w:noVBand="1"/>
      </w:tblPr>
      <w:tblGrid>
        <w:gridCol w:w="8363"/>
      </w:tblGrid>
      <w:tr w:rsidR="00193870" w:rsidRPr="004A2CED" w14:paraId="26C08E87" w14:textId="77777777" w:rsidTr="00193870">
        <w:trPr>
          <w:trHeight w:val="189"/>
        </w:trPr>
        <w:tc>
          <w:tcPr>
            <w:tcW w:w="8363" w:type="dxa"/>
            <w:tcBorders>
              <w:top w:val="single" w:sz="4" w:space="0" w:color="auto"/>
              <w:left w:val="single" w:sz="4" w:space="0" w:color="auto"/>
              <w:bottom w:val="single" w:sz="4" w:space="0" w:color="auto"/>
              <w:right w:val="single" w:sz="4" w:space="0" w:color="auto"/>
            </w:tcBorders>
            <w:noWrap/>
            <w:vAlign w:val="center"/>
            <w:hideMark/>
          </w:tcPr>
          <w:p w14:paraId="68A1EAFB" w14:textId="77777777" w:rsidR="00193870" w:rsidRPr="004A2CED" w:rsidRDefault="00193870" w:rsidP="00444AAB">
            <w:pPr>
              <w:spacing w:after="0" w:line="240" w:lineRule="auto"/>
              <w:rPr>
                <w:rFonts w:ascii="Times New Roman" w:eastAsia="Times New Roman" w:hAnsi="Times New Roman" w:cs="Times New Roman"/>
                <w:b/>
                <w:color w:val="000000"/>
                <w:sz w:val="24"/>
                <w:szCs w:val="24"/>
                <w:lang w:eastAsia="tr-TR"/>
              </w:rPr>
            </w:pPr>
            <w:r w:rsidRPr="004A2CED">
              <w:rPr>
                <w:rFonts w:ascii="Times New Roman" w:eastAsia="Times New Roman" w:hAnsi="Times New Roman" w:cs="Times New Roman"/>
                <w:b/>
                <w:color w:val="000000"/>
                <w:sz w:val="24"/>
                <w:szCs w:val="24"/>
                <w:lang w:eastAsia="tr-TR"/>
              </w:rPr>
              <w:t xml:space="preserve">Formasyon </w:t>
            </w:r>
            <w:r>
              <w:rPr>
                <w:rFonts w:ascii="Times New Roman" w:eastAsia="Times New Roman" w:hAnsi="Times New Roman" w:cs="Times New Roman"/>
                <w:b/>
                <w:color w:val="000000"/>
                <w:sz w:val="24"/>
                <w:szCs w:val="24"/>
                <w:lang w:eastAsia="tr-TR"/>
              </w:rPr>
              <w:t>Programı Açılması Planlanan Alanlar</w:t>
            </w:r>
          </w:p>
        </w:tc>
      </w:tr>
      <w:tr w:rsidR="00193870" w:rsidRPr="004A2CED" w14:paraId="66B7B734" w14:textId="77777777" w:rsidTr="00193870">
        <w:trPr>
          <w:trHeight w:val="173"/>
        </w:trPr>
        <w:tc>
          <w:tcPr>
            <w:tcW w:w="8363" w:type="dxa"/>
            <w:tcBorders>
              <w:top w:val="single" w:sz="4" w:space="0" w:color="auto"/>
              <w:left w:val="single" w:sz="4" w:space="0" w:color="auto"/>
              <w:bottom w:val="single" w:sz="4" w:space="0" w:color="auto"/>
              <w:right w:val="single" w:sz="4" w:space="0" w:color="auto"/>
            </w:tcBorders>
            <w:noWrap/>
            <w:vAlign w:val="center"/>
            <w:hideMark/>
          </w:tcPr>
          <w:p w14:paraId="4428A7BC" w14:textId="77777777" w:rsidR="00193870" w:rsidRPr="004A2CED" w:rsidRDefault="00193870" w:rsidP="00444AAB">
            <w:pPr>
              <w:spacing w:after="0" w:line="240" w:lineRule="auto"/>
              <w:rPr>
                <w:rFonts w:ascii="Times New Roman" w:eastAsia="Times New Roman" w:hAnsi="Times New Roman" w:cs="Times New Roman"/>
                <w:color w:val="000000"/>
                <w:sz w:val="24"/>
                <w:szCs w:val="24"/>
                <w:lang w:eastAsia="tr-TR"/>
              </w:rPr>
            </w:pPr>
            <w:r w:rsidRPr="004A2CED">
              <w:rPr>
                <w:rFonts w:ascii="Times New Roman" w:eastAsia="Times New Roman" w:hAnsi="Times New Roman" w:cs="Times New Roman"/>
                <w:color w:val="000000"/>
                <w:sz w:val="24"/>
                <w:szCs w:val="24"/>
                <w:lang w:eastAsia="tr-TR"/>
              </w:rPr>
              <w:t>Batı Dilleri ve Edebiyatları</w:t>
            </w:r>
          </w:p>
        </w:tc>
      </w:tr>
      <w:tr w:rsidR="00193870" w:rsidRPr="004A2CED" w14:paraId="5639F97F" w14:textId="77777777" w:rsidTr="00193870">
        <w:trPr>
          <w:trHeight w:val="166"/>
        </w:trPr>
        <w:tc>
          <w:tcPr>
            <w:tcW w:w="8363" w:type="dxa"/>
            <w:tcBorders>
              <w:top w:val="single" w:sz="4" w:space="0" w:color="auto"/>
              <w:left w:val="single" w:sz="4" w:space="0" w:color="auto"/>
              <w:bottom w:val="single" w:sz="4" w:space="0" w:color="auto"/>
              <w:right w:val="single" w:sz="4" w:space="0" w:color="auto"/>
            </w:tcBorders>
            <w:noWrap/>
            <w:vAlign w:val="center"/>
            <w:hideMark/>
          </w:tcPr>
          <w:p w14:paraId="30FC32EA" w14:textId="77777777" w:rsidR="00193870" w:rsidRPr="004A2CED" w:rsidRDefault="00193870" w:rsidP="00444AAB">
            <w:pPr>
              <w:spacing w:after="0" w:line="240" w:lineRule="auto"/>
              <w:rPr>
                <w:rFonts w:ascii="Times New Roman" w:eastAsia="Times New Roman" w:hAnsi="Times New Roman" w:cs="Times New Roman"/>
                <w:color w:val="000000"/>
                <w:sz w:val="24"/>
                <w:szCs w:val="24"/>
                <w:lang w:eastAsia="tr-TR"/>
              </w:rPr>
            </w:pPr>
            <w:r w:rsidRPr="004A2CED">
              <w:rPr>
                <w:rFonts w:ascii="Times New Roman" w:eastAsia="Times New Roman" w:hAnsi="Times New Roman" w:cs="Times New Roman"/>
                <w:color w:val="000000"/>
                <w:sz w:val="24"/>
                <w:szCs w:val="24"/>
                <w:lang w:eastAsia="tr-TR"/>
              </w:rPr>
              <w:t>Coğrafya</w:t>
            </w:r>
          </w:p>
        </w:tc>
      </w:tr>
      <w:tr w:rsidR="00193870" w:rsidRPr="004A2CED" w14:paraId="7B552628" w14:textId="77777777" w:rsidTr="00193870">
        <w:trPr>
          <w:trHeight w:val="109"/>
        </w:trPr>
        <w:tc>
          <w:tcPr>
            <w:tcW w:w="8363" w:type="dxa"/>
            <w:tcBorders>
              <w:top w:val="single" w:sz="4" w:space="0" w:color="auto"/>
              <w:left w:val="single" w:sz="4" w:space="0" w:color="auto"/>
              <w:bottom w:val="single" w:sz="4" w:space="0" w:color="auto"/>
              <w:right w:val="single" w:sz="4" w:space="0" w:color="auto"/>
            </w:tcBorders>
            <w:noWrap/>
            <w:vAlign w:val="center"/>
            <w:hideMark/>
          </w:tcPr>
          <w:p w14:paraId="092569B6" w14:textId="77777777" w:rsidR="00193870" w:rsidRPr="004A2CED" w:rsidRDefault="00193870" w:rsidP="00444AAB">
            <w:pPr>
              <w:spacing w:after="0" w:line="240" w:lineRule="auto"/>
              <w:rPr>
                <w:rFonts w:ascii="Times New Roman" w:eastAsia="Times New Roman" w:hAnsi="Times New Roman" w:cs="Times New Roman"/>
                <w:color w:val="000000"/>
                <w:sz w:val="24"/>
                <w:szCs w:val="24"/>
                <w:lang w:eastAsia="tr-TR"/>
              </w:rPr>
            </w:pPr>
            <w:r w:rsidRPr="004A2CED">
              <w:rPr>
                <w:rFonts w:ascii="Times New Roman" w:eastAsia="Times New Roman" w:hAnsi="Times New Roman" w:cs="Times New Roman"/>
                <w:sz w:val="24"/>
                <w:szCs w:val="24"/>
                <w:lang w:eastAsia="tr-TR"/>
              </w:rPr>
              <w:t>Çocuk Gelişimi</w:t>
            </w:r>
          </w:p>
        </w:tc>
      </w:tr>
      <w:tr w:rsidR="00193870" w:rsidRPr="004A2CED" w14:paraId="506F9140" w14:textId="77777777" w:rsidTr="00193870">
        <w:trPr>
          <w:trHeight w:val="109"/>
        </w:trPr>
        <w:tc>
          <w:tcPr>
            <w:tcW w:w="8363" w:type="dxa"/>
            <w:tcBorders>
              <w:top w:val="single" w:sz="4" w:space="0" w:color="auto"/>
              <w:left w:val="single" w:sz="4" w:space="0" w:color="auto"/>
              <w:bottom w:val="single" w:sz="4" w:space="0" w:color="auto"/>
              <w:right w:val="single" w:sz="4" w:space="0" w:color="auto"/>
            </w:tcBorders>
            <w:noWrap/>
            <w:vAlign w:val="center"/>
            <w:hideMark/>
          </w:tcPr>
          <w:p w14:paraId="0CA5D1D5" w14:textId="77777777" w:rsidR="00193870" w:rsidRPr="004A2CED" w:rsidRDefault="00193870" w:rsidP="00444AAB">
            <w:pPr>
              <w:spacing w:after="0" w:line="240" w:lineRule="auto"/>
              <w:rPr>
                <w:rFonts w:ascii="Times New Roman" w:eastAsia="Times New Roman" w:hAnsi="Times New Roman" w:cs="Times New Roman"/>
                <w:sz w:val="24"/>
                <w:szCs w:val="24"/>
                <w:lang w:eastAsia="tr-TR"/>
              </w:rPr>
            </w:pPr>
            <w:r w:rsidRPr="004A2CED">
              <w:rPr>
                <w:rFonts w:ascii="Times New Roman" w:eastAsia="Times New Roman" w:hAnsi="Times New Roman" w:cs="Times New Roman"/>
                <w:sz w:val="24"/>
                <w:szCs w:val="24"/>
                <w:lang w:eastAsia="tr-TR"/>
              </w:rPr>
              <w:t>Müzik</w:t>
            </w:r>
          </w:p>
        </w:tc>
      </w:tr>
      <w:tr w:rsidR="00193870" w:rsidRPr="004A2CED" w14:paraId="7ADCD2F3" w14:textId="77777777" w:rsidTr="00193870">
        <w:trPr>
          <w:trHeight w:val="109"/>
        </w:trPr>
        <w:tc>
          <w:tcPr>
            <w:tcW w:w="8363" w:type="dxa"/>
            <w:tcBorders>
              <w:top w:val="single" w:sz="4" w:space="0" w:color="auto"/>
              <w:left w:val="single" w:sz="4" w:space="0" w:color="auto"/>
              <w:bottom w:val="single" w:sz="4" w:space="0" w:color="auto"/>
              <w:right w:val="single" w:sz="4" w:space="0" w:color="auto"/>
            </w:tcBorders>
            <w:noWrap/>
            <w:vAlign w:val="center"/>
          </w:tcPr>
          <w:p w14:paraId="632418EB" w14:textId="77777777" w:rsidR="00193870" w:rsidRPr="004A2CED" w:rsidRDefault="00193870" w:rsidP="00444AAB">
            <w:pPr>
              <w:spacing w:after="0" w:line="240" w:lineRule="auto"/>
              <w:rPr>
                <w:rFonts w:ascii="Times New Roman" w:eastAsia="Times New Roman" w:hAnsi="Times New Roman" w:cs="Times New Roman"/>
                <w:color w:val="000000"/>
                <w:sz w:val="24"/>
                <w:szCs w:val="24"/>
                <w:lang w:eastAsia="tr-TR"/>
              </w:rPr>
            </w:pPr>
            <w:r w:rsidRPr="004A2CED">
              <w:rPr>
                <w:rFonts w:ascii="Times New Roman" w:eastAsia="Times New Roman" w:hAnsi="Times New Roman" w:cs="Times New Roman"/>
                <w:color w:val="000000"/>
                <w:sz w:val="24"/>
                <w:szCs w:val="24"/>
                <w:lang w:eastAsia="tr-TR"/>
              </w:rPr>
              <w:t>Resim</w:t>
            </w:r>
          </w:p>
        </w:tc>
      </w:tr>
      <w:tr w:rsidR="00193870" w:rsidRPr="004A2CED" w14:paraId="7AC72C0E" w14:textId="77777777" w:rsidTr="00193870">
        <w:trPr>
          <w:trHeight w:val="109"/>
        </w:trPr>
        <w:tc>
          <w:tcPr>
            <w:tcW w:w="8363" w:type="dxa"/>
            <w:tcBorders>
              <w:top w:val="single" w:sz="4" w:space="0" w:color="auto"/>
              <w:left w:val="single" w:sz="4" w:space="0" w:color="auto"/>
              <w:bottom w:val="single" w:sz="4" w:space="0" w:color="auto"/>
              <w:right w:val="single" w:sz="4" w:space="0" w:color="auto"/>
            </w:tcBorders>
            <w:noWrap/>
            <w:vAlign w:val="center"/>
          </w:tcPr>
          <w:p w14:paraId="04959D7B" w14:textId="77777777" w:rsidR="00193870" w:rsidRPr="004A2CED" w:rsidRDefault="00193870" w:rsidP="00444AAB">
            <w:pPr>
              <w:spacing w:after="0" w:line="240" w:lineRule="auto"/>
              <w:rPr>
                <w:rFonts w:ascii="Times New Roman" w:eastAsia="Times New Roman" w:hAnsi="Times New Roman" w:cs="Times New Roman"/>
                <w:color w:val="000000"/>
                <w:sz w:val="24"/>
                <w:szCs w:val="24"/>
                <w:lang w:eastAsia="tr-TR"/>
              </w:rPr>
            </w:pPr>
            <w:r w:rsidRPr="004A2CED">
              <w:rPr>
                <w:rFonts w:ascii="Times New Roman" w:eastAsia="Times New Roman" w:hAnsi="Times New Roman" w:cs="Times New Roman"/>
                <w:color w:val="000000"/>
                <w:sz w:val="24"/>
                <w:szCs w:val="24"/>
                <w:lang w:eastAsia="tr-TR"/>
              </w:rPr>
              <w:t>Spor Yöneticiliği</w:t>
            </w:r>
          </w:p>
        </w:tc>
      </w:tr>
      <w:tr w:rsidR="00193870" w:rsidRPr="004A2CED" w14:paraId="72F6ABE6" w14:textId="77777777" w:rsidTr="00193870">
        <w:trPr>
          <w:trHeight w:val="109"/>
        </w:trPr>
        <w:tc>
          <w:tcPr>
            <w:tcW w:w="8363" w:type="dxa"/>
            <w:tcBorders>
              <w:top w:val="single" w:sz="4" w:space="0" w:color="auto"/>
              <w:left w:val="single" w:sz="4" w:space="0" w:color="auto"/>
              <w:bottom w:val="single" w:sz="4" w:space="0" w:color="auto"/>
              <w:right w:val="single" w:sz="4" w:space="0" w:color="auto"/>
            </w:tcBorders>
            <w:noWrap/>
            <w:vAlign w:val="center"/>
            <w:hideMark/>
          </w:tcPr>
          <w:p w14:paraId="45F21404" w14:textId="77777777" w:rsidR="00193870" w:rsidRPr="004A2CED" w:rsidRDefault="00193870" w:rsidP="00444AAB">
            <w:pPr>
              <w:spacing w:after="0" w:line="240" w:lineRule="auto"/>
              <w:rPr>
                <w:rFonts w:ascii="Times New Roman" w:eastAsia="Times New Roman" w:hAnsi="Times New Roman" w:cs="Times New Roman"/>
                <w:sz w:val="24"/>
                <w:szCs w:val="24"/>
                <w:lang w:eastAsia="tr-TR"/>
              </w:rPr>
            </w:pPr>
            <w:r w:rsidRPr="004A2CED">
              <w:rPr>
                <w:rFonts w:ascii="Times New Roman" w:eastAsia="Times New Roman" w:hAnsi="Times New Roman" w:cs="Times New Roman"/>
                <w:color w:val="000000"/>
                <w:sz w:val="24"/>
                <w:szCs w:val="24"/>
                <w:lang w:eastAsia="tr-TR"/>
              </w:rPr>
              <w:t>Tarih</w:t>
            </w:r>
          </w:p>
        </w:tc>
      </w:tr>
      <w:tr w:rsidR="00193870" w:rsidRPr="004A2CED" w14:paraId="7D02F687" w14:textId="77777777" w:rsidTr="00193870">
        <w:trPr>
          <w:trHeight w:val="109"/>
        </w:trPr>
        <w:tc>
          <w:tcPr>
            <w:tcW w:w="8363" w:type="dxa"/>
            <w:tcBorders>
              <w:top w:val="single" w:sz="4" w:space="0" w:color="auto"/>
              <w:left w:val="single" w:sz="4" w:space="0" w:color="auto"/>
              <w:bottom w:val="single" w:sz="4" w:space="0" w:color="auto"/>
              <w:right w:val="single" w:sz="4" w:space="0" w:color="auto"/>
            </w:tcBorders>
            <w:noWrap/>
            <w:vAlign w:val="center"/>
          </w:tcPr>
          <w:p w14:paraId="7C2D9D92" w14:textId="77777777" w:rsidR="00193870" w:rsidRPr="004A2CED" w:rsidRDefault="00193870" w:rsidP="00444AA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Türk Dili ve Edebiyatı</w:t>
            </w:r>
          </w:p>
        </w:tc>
      </w:tr>
    </w:tbl>
    <w:p w14:paraId="75B8890F" w14:textId="43D61AC2" w:rsidR="007E79F1" w:rsidRDefault="007E79F1" w:rsidP="00444AAB">
      <w:pPr>
        <w:pStyle w:val="ListeParagraf"/>
        <w:autoSpaceDE w:val="0"/>
        <w:autoSpaceDN w:val="0"/>
        <w:adjustRightInd w:val="0"/>
        <w:spacing w:after="0"/>
        <w:jc w:val="center"/>
        <w:rPr>
          <w:rFonts w:ascii="Times New Roman" w:hAnsi="Times New Roman" w:cs="Times New Roman"/>
          <w:b/>
          <w:bCs/>
          <w:sz w:val="24"/>
          <w:szCs w:val="24"/>
        </w:rPr>
      </w:pPr>
      <w:r w:rsidRPr="007E79F1">
        <w:rPr>
          <w:rFonts w:ascii="Times New Roman" w:hAnsi="Times New Roman" w:cs="Times New Roman"/>
          <w:b/>
          <w:bCs/>
          <w:sz w:val="24"/>
          <w:szCs w:val="24"/>
        </w:rPr>
        <w:t>BA</w:t>
      </w:r>
      <w:r w:rsidR="003C4F55">
        <w:rPr>
          <w:rFonts w:ascii="Times New Roman" w:hAnsi="Times New Roman" w:cs="Times New Roman"/>
          <w:b/>
          <w:bCs/>
          <w:sz w:val="24"/>
          <w:szCs w:val="24"/>
        </w:rPr>
        <w:t>BA</w:t>
      </w:r>
      <w:r w:rsidRPr="007E79F1">
        <w:rPr>
          <w:rFonts w:ascii="Times New Roman" w:hAnsi="Times New Roman" w:cs="Times New Roman"/>
          <w:b/>
          <w:bCs/>
          <w:sz w:val="24"/>
          <w:szCs w:val="24"/>
        </w:rPr>
        <w:t>ŞVUR</w:t>
      </w:r>
      <w:r w:rsidR="00AA7DC2">
        <w:rPr>
          <w:rFonts w:ascii="Times New Roman" w:hAnsi="Times New Roman" w:cs="Times New Roman"/>
          <w:b/>
          <w:bCs/>
          <w:sz w:val="24"/>
          <w:szCs w:val="24"/>
        </w:rPr>
        <w:lastRenderedPageBreak/>
        <w:t>BAŞVUR</w:t>
      </w:r>
      <w:r w:rsidRPr="007E79F1">
        <w:rPr>
          <w:rFonts w:ascii="Times New Roman" w:hAnsi="Times New Roman" w:cs="Times New Roman"/>
          <w:b/>
          <w:bCs/>
          <w:sz w:val="24"/>
          <w:szCs w:val="24"/>
        </w:rPr>
        <w:t>U</w:t>
      </w:r>
      <w:r>
        <w:rPr>
          <w:rFonts w:ascii="Times New Roman" w:hAnsi="Times New Roman" w:cs="Times New Roman"/>
          <w:b/>
          <w:bCs/>
          <w:sz w:val="24"/>
          <w:szCs w:val="24"/>
        </w:rPr>
        <w:t xml:space="preserve"> VE </w:t>
      </w:r>
      <w:r w:rsidR="00CA36EF">
        <w:rPr>
          <w:rFonts w:ascii="Times New Roman" w:hAnsi="Times New Roman" w:cs="Times New Roman"/>
          <w:b/>
          <w:bCs/>
          <w:sz w:val="24"/>
          <w:szCs w:val="24"/>
        </w:rPr>
        <w:t xml:space="preserve">ÖN </w:t>
      </w:r>
      <w:r>
        <w:rPr>
          <w:rFonts w:ascii="Times New Roman" w:hAnsi="Times New Roman" w:cs="Times New Roman"/>
          <w:b/>
          <w:bCs/>
          <w:sz w:val="24"/>
          <w:szCs w:val="24"/>
        </w:rPr>
        <w:t xml:space="preserve">KAYIT </w:t>
      </w:r>
      <w:r w:rsidRPr="007E79F1">
        <w:rPr>
          <w:rFonts w:ascii="Times New Roman" w:hAnsi="Times New Roman" w:cs="Times New Roman"/>
          <w:b/>
          <w:bCs/>
          <w:sz w:val="24"/>
          <w:szCs w:val="24"/>
        </w:rPr>
        <w:t>BİLGİLERİ</w:t>
      </w:r>
    </w:p>
    <w:p w14:paraId="436EF391" w14:textId="77777777" w:rsidR="007E79F1" w:rsidRPr="007E79F1" w:rsidRDefault="007E79F1" w:rsidP="00444AAB">
      <w:pPr>
        <w:pStyle w:val="ListeParagraf"/>
        <w:autoSpaceDE w:val="0"/>
        <w:autoSpaceDN w:val="0"/>
        <w:adjustRightInd w:val="0"/>
        <w:spacing w:after="0"/>
        <w:jc w:val="center"/>
        <w:rPr>
          <w:rFonts w:ascii="Times New Roman" w:hAnsi="Times New Roman" w:cs="Times New Roman"/>
          <w:b/>
          <w:bCs/>
          <w:sz w:val="24"/>
          <w:szCs w:val="24"/>
        </w:rPr>
      </w:pPr>
    </w:p>
    <w:p w14:paraId="5DDC2419" w14:textId="77777777" w:rsidR="00494FDE" w:rsidRDefault="00571645" w:rsidP="00444AAB">
      <w:pPr>
        <w:pStyle w:val="ListeParagraf"/>
        <w:numPr>
          <w:ilvl w:val="0"/>
          <w:numId w:val="4"/>
        </w:numPr>
        <w:autoSpaceDE w:val="0"/>
        <w:autoSpaceDN w:val="0"/>
        <w:adjustRightInd w:val="0"/>
        <w:spacing w:after="0"/>
        <w:jc w:val="both"/>
        <w:rPr>
          <w:rFonts w:ascii="Times New Roman" w:hAnsi="Times New Roman" w:cs="Times New Roman"/>
          <w:sz w:val="24"/>
          <w:szCs w:val="24"/>
        </w:rPr>
      </w:pPr>
      <w:r w:rsidRPr="004A2CED">
        <w:rPr>
          <w:rFonts w:ascii="Times New Roman" w:hAnsi="Times New Roman" w:cs="Times New Roman"/>
          <w:sz w:val="24"/>
          <w:szCs w:val="24"/>
        </w:rPr>
        <w:t>Programa müracaat edenlerin sıralamasında 100’lük not sistemi esas alınacaktır. 4’lük not sistemiyle mezun olan öğrenciler YÖK’ün not dönüşüm tablosu üzerinden mezuniyet not ortalamasını 100’lük sistemde karşılığı ile başvuru yapmalıdır.</w:t>
      </w:r>
    </w:p>
    <w:p w14:paraId="1282E9E7" w14:textId="56A659C1" w:rsidR="00571645" w:rsidRPr="003C4F55" w:rsidRDefault="00494FDE" w:rsidP="00494FDE">
      <w:pPr>
        <w:pStyle w:val="ListeParagraf"/>
        <w:autoSpaceDE w:val="0"/>
        <w:autoSpaceDN w:val="0"/>
        <w:adjustRightInd w:val="0"/>
        <w:spacing w:after="0"/>
        <w:jc w:val="both"/>
        <w:rPr>
          <w:rFonts w:ascii="Times New Roman" w:hAnsi="Times New Roman" w:cs="Times New Roman"/>
          <w:color w:val="4472C4" w:themeColor="accent1"/>
          <w:sz w:val="24"/>
          <w:szCs w:val="24"/>
          <w:u w:val="single"/>
        </w:rPr>
      </w:pPr>
      <w:r w:rsidRPr="003C4F55">
        <w:rPr>
          <w:rFonts w:ascii="Times New Roman" w:hAnsi="Times New Roman" w:cs="Times New Roman"/>
          <w:color w:val="4472C4" w:themeColor="accent1"/>
          <w:sz w:val="24"/>
          <w:szCs w:val="24"/>
          <w:u w:val="single"/>
        </w:rPr>
        <w:t>https://oyp.yok.gov.tr/Documents/Anasayfa/4lukSistem.pdf</w:t>
      </w:r>
      <w:r w:rsidR="00571645" w:rsidRPr="003C4F55">
        <w:rPr>
          <w:rFonts w:ascii="Times New Roman" w:hAnsi="Times New Roman" w:cs="Times New Roman"/>
          <w:color w:val="4472C4" w:themeColor="accent1"/>
          <w:sz w:val="24"/>
          <w:szCs w:val="24"/>
          <w:u w:val="single"/>
        </w:rPr>
        <w:t xml:space="preserve"> </w:t>
      </w:r>
    </w:p>
    <w:p w14:paraId="43540FCB" w14:textId="77777777" w:rsidR="00475DF0" w:rsidRPr="00491463" w:rsidRDefault="00475DF0" w:rsidP="00444AAB">
      <w:pPr>
        <w:pStyle w:val="ListeParagraf"/>
        <w:numPr>
          <w:ilvl w:val="0"/>
          <w:numId w:val="4"/>
        </w:numPr>
        <w:autoSpaceDE w:val="0"/>
        <w:autoSpaceDN w:val="0"/>
        <w:adjustRightInd w:val="0"/>
        <w:spacing w:after="0"/>
        <w:jc w:val="both"/>
        <w:rPr>
          <w:rFonts w:ascii="Times New Roman" w:hAnsi="Times New Roman" w:cs="Times New Roman"/>
          <w:sz w:val="24"/>
          <w:szCs w:val="24"/>
        </w:rPr>
      </w:pPr>
      <w:r w:rsidRPr="00491463">
        <w:rPr>
          <w:rFonts w:ascii="Times New Roman" w:hAnsi="Times New Roman" w:cs="Times New Roman"/>
          <w:sz w:val="24"/>
          <w:szCs w:val="24"/>
        </w:rPr>
        <w:t>Adayların yerleştirme işleminde başvuru sırasında beyan ettikleri mezuniyet not ortalamaları (4’lük not sistemine göre) büyükten küçüğe doğru sıralanacak ve ilgili alan kontenjanı kadar aday kesin kayıt hakkı kazanacaktır. İlgili alanda kesin kayıt hakkı kazanan son sıradaki adayın mezuniyet not ortalaması ile aynı ortalamaya sahip başka adayların da olması durumunda, mezuniyet yılı daha yakın olana; eşitliğin bozulmaması durumunda ise yaşı daha küçük olan adaya öncelik verilecektir.</w:t>
      </w:r>
    </w:p>
    <w:p w14:paraId="0AEEC686" w14:textId="6F6F677E" w:rsidR="00571645" w:rsidRDefault="00571645" w:rsidP="00444AAB">
      <w:pPr>
        <w:pStyle w:val="ListeParagraf"/>
        <w:numPr>
          <w:ilvl w:val="0"/>
          <w:numId w:val="4"/>
        </w:numPr>
        <w:spacing w:after="0"/>
        <w:jc w:val="both"/>
        <w:rPr>
          <w:rFonts w:ascii="Times New Roman" w:hAnsi="Times New Roman" w:cs="Times New Roman"/>
          <w:sz w:val="24"/>
          <w:szCs w:val="24"/>
        </w:rPr>
      </w:pPr>
      <w:r w:rsidRPr="004A2CED">
        <w:rPr>
          <w:rFonts w:ascii="Times New Roman" w:hAnsi="Times New Roman" w:cs="Times New Roman"/>
          <w:sz w:val="24"/>
          <w:szCs w:val="24"/>
        </w:rPr>
        <w:t>Pedagojik Formasyon Eğitimi almak isteyen öğrenciler</w:t>
      </w:r>
      <w:r w:rsidR="004A2CED">
        <w:rPr>
          <w:rFonts w:ascii="Times New Roman" w:hAnsi="Times New Roman" w:cs="Times New Roman"/>
          <w:sz w:val="24"/>
          <w:szCs w:val="24"/>
        </w:rPr>
        <w:t>in</w:t>
      </w:r>
      <w:r w:rsidRPr="004A2CED">
        <w:rPr>
          <w:rFonts w:ascii="Times New Roman" w:hAnsi="Times New Roman" w:cs="Times New Roman"/>
          <w:color w:val="000000"/>
          <w:sz w:val="24"/>
          <w:szCs w:val="24"/>
          <w:shd w:val="clear" w:color="auto" w:fill="FFFFFF"/>
        </w:rPr>
        <w:t> </w:t>
      </w:r>
      <w:hyperlink r:id="rId7" w:history="1">
        <w:r w:rsidR="001D2D2F" w:rsidRPr="00CD2C1B">
          <w:rPr>
            <w:rStyle w:val="Kpr"/>
            <w:rFonts w:ascii="Times New Roman" w:hAnsi="Times New Roman" w:cs="Times New Roman"/>
            <w:sz w:val="24"/>
            <w:szCs w:val="24"/>
            <w:shd w:val="clear" w:color="auto" w:fill="FFFFFF"/>
          </w:rPr>
          <w:t>https://formasyonbasvuru.karabuk.edu.tr/</w:t>
        </w:r>
      </w:hyperlink>
      <w:r w:rsidR="001D2D2F">
        <w:rPr>
          <w:rFonts w:ascii="Times New Roman" w:hAnsi="Times New Roman" w:cs="Times New Roman"/>
          <w:color w:val="000000"/>
          <w:sz w:val="24"/>
          <w:szCs w:val="24"/>
          <w:shd w:val="clear" w:color="auto" w:fill="FFFFFF"/>
        </w:rPr>
        <w:t xml:space="preserve"> </w:t>
      </w:r>
      <w:r w:rsidR="005E648D">
        <w:rPr>
          <w:rFonts w:ascii="Times New Roman" w:hAnsi="Times New Roman" w:cs="Times New Roman"/>
          <w:color w:val="000000"/>
          <w:sz w:val="24"/>
          <w:szCs w:val="24"/>
          <w:shd w:val="clear" w:color="auto" w:fill="FFFFFF"/>
        </w:rPr>
        <w:t>a</w:t>
      </w:r>
      <w:r w:rsidRPr="004A2CED">
        <w:rPr>
          <w:rFonts w:ascii="Times New Roman" w:hAnsi="Times New Roman" w:cs="Times New Roman"/>
          <w:sz w:val="24"/>
          <w:szCs w:val="24"/>
        </w:rPr>
        <w:t xml:space="preserve">dresine online </w:t>
      </w:r>
      <w:r w:rsidR="00676748">
        <w:rPr>
          <w:rFonts w:ascii="Times New Roman" w:hAnsi="Times New Roman" w:cs="Times New Roman"/>
          <w:b/>
          <w:sz w:val="24"/>
          <w:szCs w:val="24"/>
        </w:rPr>
        <w:t>ön kayıt</w:t>
      </w:r>
      <w:r w:rsidRPr="004A2CED">
        <w:rPr>
          <w:rFonts w:ascii="Times New Roman" w:hAnsi="Times New Roman" w:cs="Times New Roman"/>
          <w:sz w:val="24"/>
          <w:szCs w:val="24"/>
        </w:rPr>
        <w:t xml:space="preserve"> yaptırmaları gerekmektedir.</w:t>
      </w:r>
    </w:p>
    <w:p w14:paraId="0542CC1D" w14:textId="3E558786" w:rsidR="00571645" w:rsidRPr="00491463" w:rsidRDefault="00571645" w:rsidP="00444AAB">
      <w:pPr>
        <w:pStyle w:val="ListeParagraf"/>
        <w:numPr>
          <w:ilvl w:val="0"/>
          <w:numId w:val="4"/>
        </w:numPr>
        <w:spacing w:after="0"/>
        <w:jc w:val="both"/>
        <w:rPr>
          <w:rFonts w:ascii="Times New Roman" w:hAnsi="Times New Roman" w:cs="Times New Roman"/>
          <w:sz w:val="24"/>
          <w:szCs w:val="24"/>
        </w:rPr>
      </w:pPr>
      <w:r w:rsidRPr="00491463">
        <w:rPr>
          <w:rFonts w:ascii="Times New Roman" w:hAnsi="Times New Roman" w:cs="Times New Roman"/>
          <w:sz w:val="24"/>
          <w:szCs w:val="24"/>
        </w:rPr>
        <w:t>Ön Kayıt</w:t>
      </w:r>
      <w:r w:rsidR="003C7E21" w:rsidRPr="00491463">
        <w:rPr>
          <w:rFonts w:ascii="Times New Roman" w:hAnsi="Times New Roman" w:cs="Times New Roman"/>
          <w:sz w:val="24"/>
          <w:szCs w:val="24"/>
        </w:rPr>
        <w:t>lar</w:t>
      </w:r>
      <w:r w:rsidRPr="00491463">
        <w:rPr>
          <w:rFonts w:ascii="Times New Roman" w:hAnsi="Times New Roman" w:cs="Times New Roman"/>
          <w:sz w:val="24"/>
          <w:szCs w:val="24"/>
        </w:rPr>
        <w:t xml:space="preserve"> </w:t>
      </w:r>
      <w:r w:rsidR="00AE6674">
        <w:rPr>
          <w:rFonts w:ascii="Times New Roman" w:hAnsi="Times New Roman" w:cs="Times New Roman"/>
          <w:sz w:val="24"/>
          <w:szCs w:val="24"/>
        </w:rPr>
        <w:t>20</w:t>
      </w:r>
      <w:r w:rsidR="00AA7DC2">
        <w:rPr>
          <w:rFonts w:ascii="Times New Roman" w:hAnsi="Times New Roman" w:cs="Times New Roman"/>
          <w:sz w:val="24"/>
          <w:szCs w:val="24"/>
        </w:rPr>
        <w:t>.07.2022</w:t>
      </w:r>
      <w:r w:rsidR="003C7E21" w:rsidRPr="00491463">
        <w:rPr>
          <w:rFonts w:ascii="Times New Roman" w:hAnsi="Times New Roman" w:cs="Times New Roman"/>
          <w:sz w:val="24"/>
          <w:szCs w:val="24"/>
        </w:rPr>
        <w:t xml:space="preserve"> tarihinde başlayacak olup</w:t>
      </w:r>
      <w:r w:rsidR="00BB4D32" w:rsidRPr="00491463">
        <w:rPr>
          <w:rFonts w:ascii="Times New Roman" w:hAnsi="Times New Roman" w:cs="Times New Roman"/>
          <w:sz w:val="24"/>
          <w:szCs w:val="24"/>
        </w:rPr>
        <w:t xml:space="preserve"> </w:t>
      </w:r>
      <w:r w:rsidR="00AA7DC2">
        <w:rPr>
          <w:rFonts w:ascii="Times New Roman" w:hAnsi="Times New Roman" w:cs="Times New Roman"/>
          <w:sz w:val="24"/>
          <w:szCs w:val="24"/>
        </w:rPr>
        <w:t>19.08.2022 tarihinde</w:t>
      </w:r>
      <w:r w:rsidR="003C7E21" w:rsidRPr="00491463">
        <w:rPr>
          <w:rFonts w:ascii="Times New Roman" w:hAnsi="Times New Roman" w:cs="Times New Roman"/>
          <w:sz w:val="24"/>
          <w:szCs w:val="24"/>
        </w:rPr>
        <w:t xml:space="preserve"> </w:t>
      </w:r>
      <w:r w:rsidR="00180CA9" w:rsidRPr="00491463">
        <w:rPr>
          <w:rFonts w:ascii="Times New Roman" w:hAnsi="Times New Roman" w:cs="Times New Roman"/>
          <w:sz w:val="24"/>
          <w:szCs w:val="24"/>
        </w:rPr>
        <w:t>23:59</w:t>
      </w:r>
      <w:r w:rsidR="003C7E21" w:rsidRPr="00491463">
        <w:rPr>
          <w:rFonts w:ascii="Times New Roman" w:hAnsi="Times New Roman" w:cs="Times New Roman"/>
          <w:sz w:val="24"/>
          <w:szCs w:val="24"/>
        </w:rPr>
        <w:t>’da sona erecektir.</w:t>
      </w:r>
      <w:r w:rsidR="00B51E2F" w:rsidRPr="00491463">
        <w:rPr>
          <w:rFonts w:ascii="Times New Roman" w:hAnsi="Times New Roman" w:cs="Times New Roman"/>
          <w:sz w:val="24"/>
          <w:szCs w:val="24"/>
        </w:rPr>
        <w:t xml:space="preserve"> </w:t>
      </w:r>
    </w:p>
    <w:p w14:paraId="6E9D284F" w14:textId="77777777" w:rsidR="00CA36EF" w:rsidRDefault="00CA36EF" w:rsidP="00444AAB">
      <w:pPr>
        <w:pStyle w:val="ListeParagraf"/>
        <w:spacing w:after="0"/>
        <w:jc w:val="both"/>
        <w:rPr>
          <w:rFonts w:ascii="Times New Roman" w:hAnsi="Times New Roman" w:cs="Times New Roman"/>
          <w:sz w:val="24"/>
          <w:szCs w:val="24"/>
        </w:rPr>
      </w:pPr>
    </w:p>
    <w:p w14:paraId="127AC023" w14:textId="77777777" w:rsidR="00AA7DC2" w:rsidRDefault="00AA7DC2" w:rsidP="00444AAB">
      <w:pPr>
        <w:pStyle w:val="ListeParagraf"/>
        <w:spacing w:after="0"/>
        <w:jc w:val="both"/>
        <w:rPr>
          <w:rFonts w:ascii="Times New Roman" w:hAnsi="Times New Roman" w:cs="Times New Roman"/>
          <w:sz w:val="24"/>
          <w:szCs w:val="24"/>
        </w:rPr>
      </w:pPr>
    </w:p>
    <w:p w14:paraId="0A29AC33" w14:textId="478B969F" w:rsidR="00AA7DC2" w:rsidRPr="00491463" w:rsidRDefault="00AA7DC2" w:rsidP="00444AAB">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 xml:space="preserve">*Kesin kayıt bilgileri ileri tarihte Dekanlığımızın web sayfasında ilan </w:t>
      </w:r>
      <w:r w:rsidR="00007D75">
        <w:rPr>
          <w:rFonts w:ascii="Times New Roman" w:hAnsi="Times New Roman" w:cs="Times New Roman"/>
          <w:sz w:val="24"/>
          <w:szCs w:val="24"/>
        </w:rPr>
        <w:t>edilecektir</w:t>
      </w:r>
      <w:r>
        <w:rPr>
          <w:rFonts w:ascii="Times New Roman" w:hAnsi="Times New Roman" w:cs="Times New Roman"/>
          <w:sz w:val="24"/>
          <w:szCs w:val="24"/>
        </w:rPr>
        <w:t>.</w:t>
      </w:r>
    </w:p>
    <w:sectPr w:rsidR="00AA7DC2" w:rsidRPr="004914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2205D" w14:textId="77777777" w:rsidR="00C3509A" w:rsidRDefault="00C3509A" w:rsidP="00206BF0">
      <w:pPr>
        <w:spacing w:after="0" w:line="240" w:lineRule="auto"/>
      </w:pPr>
      <w:r>
        <w:separator/>
      </w:r>
    </w:p>
  </w:endnote>
  <w:endnote w:type="continuationSeparator" w:id="0">
    <w:p w14:paraId="2C338A34" w14:textId="77777777" w:rsidR="00C3509A" w:rsidRDefault="00C3509A" w:rsidP="0020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5213" w14:textId="77777777" w:rsidR="00C3509A" w:rsidRDefault="00C3509A" w:rsidP="00206BF0">
      <w:pPr>
        <w:spacing w:after="0" w:line="240" w:lineRule="auto"/>
      </w:pPr>
      <w:r>
        <w:separator/>
      </w:r>
    </w:p>
  </w:footnote>
  <w:footnote w:type="continuationSeparator" w:id="0">
    <w:p w14:paraId="7EC5D64A" w14:textId="77777777" w:rsidR="00C3509A" w:rsidRDefault="00C3509A" w:rsidP="00206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6B3"/>
    <w:multiLevelType w:val="hybridMultilevel"/>
    <w:tmpl w:val="8F448B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9F4752"/>
    <w:multiLevelType w:val="hybridMultilevel"/>
    <w:tmpl w:val="3370D58C"/>
    <w:lvl w:ilvl="0" w:tplc="E376D63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5BF33FA8"/>
    <w:multiLevelType w:val="hybridMultilevel"/>
    <w:tmpl w:val="9FC27C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F7C739B"/>
    <w:multiLevelType w:val="hybridMultilevel"/>
    <w:tmpl w:val="283AB5B8"/>
    <w:lvl w:ilvl="0" w:tplc="EEAAA152">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270904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2593699">
    <w:abstractNumId w:val="1"/>
  </w:num>
  <w:num w:numId="3" w16cid:durableId="1160541842">
    <w:abstractNumId w:val="0"/>
  </w:num>
  <w:num w:numId="4" w16cid:durableId="1861354541">
    <w:abstractNumId w:val="3"/>
  </w:num>
  <w:num w:numId="5" w16cid:durableId="1705518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645"/>
    <w:rsid w:val="000076B2"/>
    <w:rsid w:val="00007D75"/>
    <w:rsid w:val="00055C38"/>
    <w:rsid w:val="00101D2F"/>
    <w:rsid w:val="00136ECA"/>
    <w:rsid w:val="00180CA9"/>
    <w:rsid w:val="00193870"/>
    <w:rsid w:val="001A300B"/>
    <w:rsid w:val="001B6D25"/>
    <w:rsid w:val="001C176E"/>
    <w:rsid w:val="001D2D2F"/>
    <w:rsid w:val="00206BF0"/>
    <w:rsid w:val="002644D3"/>
    <w:rsid w:val="002E0B39"/>
    <w:rsid w:val="00311BA6"/>
    <w:rsid w:val="0031316B"/>
    <w:rsid w:val="00367A7E"/>
    <w:rsid w:val="003828D2"/>
    <w:rsid w:val="003C226B"/>
    <w:rsid w:val="003C4F55"/>
    <w:rsid w:val="003C7E21"/>
    <w:rsid w:val="003D06CC"/>
    <w:rsid w:val="003E5462"/>
    <w:rsid w:val="00444AAB"/>
    <w:rsid w:val="00475DF0"/>
    <w:rsid w:val="00491463"/>
    <w:rsid w:val="00494FDE"/>
    <w:rsid w:val="004A2CED"/>
    <w:rsid w:val="004B0039"/>
    <w:rsid w:val="00571645"/>
    <w:rsid w:val="005A373A"/>
    <w:rsid w:val="005E648D"/>
    <w:rsid w:val="00676748"/>
    <w:rsid w:val="00681942"/>
    <w:rsid w:val="006F1D5A"/>
    <w:rsid w:val="00745EE4"/>
    <w:rsid w:val="007B01A7"/>
    <w:rsid w:val="007D47BE"/>
    <w:rsid w:val="007E79F1"/>
    <w:rsid w:val="00865F75"/>
    <w:rsid w:val="00893D9C"/>
    <w:rsid w:val="008B55B6"/>
    <w:rsid w:val="009E0CF2"/>
    <w:rsid w:val="00AA7DC2"/>
    <w:rsid w:val="00AE6674"/>
    <w:rsid w:val="00B34DF2"/>
    <w:rsid w:val="00B51E2F"/>
    <w:rsid w:val="00B76D87"/>
    <w:rsid w:val="00BB4C33"/>
    <w:rsid w:val="00BB4D32"/>
    <w:rsid w:val="00BE3A7A"/>
    <w:rsid w:val="00C33F80"/>
    <w:rsid w:val="00C3509A"/>
    <w:rsid w:val="00CA36EF"/>
    <w:rsid w:val="00CF570B"/>
    <w:rsid w:val="00DB4C20"/>
    <w:rsid w:val="00E85505"/>
    <w:rsid w:val="00E962D7"/>
    <w:rsid w:val="00EB0FB3"/>
    <w:rsid w:val="00F704C8"/>
    <w:rsid w:val="00F918A6"/>
    <w:rsid w:val="00FE1B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67CB"/>
  <w15:docId w15:val="{065F1E47-0332-4DAB-9ECA-853029F0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64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71645"/>
    <w:rPr>
      <w:color w:val="0563C1" w:themeColor="hyperlink"/>
      <w:u w:val="single"/>
    </w:rPr>
  </w:style>
  <w:style w:type="paragraph" w:styleId="ListeParagraf">
    <w:name w:val="List Paragraph"/>
    <w:basedOn w:val="Normal"/>
    <w:uiPriority w:val="34"/>
    <w:qFormat/>
    <w:rsid w:val="00571645"/>
    <w:pPr>
      <w:ind w:left="720"/>
      <w:contextualSpacing/>
    </w:pPr>
  </w:style>
  <w:style w:type="character" w:customStyle="1" w:styleId="zmlenmeyenBahsetme1">
    <w:name w:val="Çözümlenmeyen Bahsetme1"/>
    <w:basedOn w:val="VarsaylanParagrafYazTipi"/>
    <w:uiPriority w:val="99"/>
    <w:semiHidden/>
    <w:unhideWhenUsed/>
    <w:rsid w:val="005E648D"/>
    <w:rPr>
      <w:color w:val="605E5C"/>
      <w:shd w:val="clear" w:color="auto" w:fill="E1DFDD"/>
    </w:rPr>
  </w:style>
  <w:style w:type="paragraph" w:styleId="ResimYazs">
    <w:name w:val="caption"/>
    <w:basedOn w:val="Normal"/>
    <w:next w:val="Normal"/>
    <w:uiPriority w:val="35"/>
    <w:unhideWhenUsed/>
    <w:qFormat/>
    <w:rsid w:val="00CA36EF"/>
    <w:pPr>
      <w:spacing w:line="240" w:lineRule="auto"/>
    </w:pPr>
    <w:rPr>
      <w:i/>
      <w:iCs/>
      <w:color w:val="44546A" w:themeColor="text2"/>
      <w:sz w:val="18"/>
      <w:szCs w:val="18"/>
    </w:rPr>
  </w:style>
  <w:style w:type="paragraph" w:styleId="stBilgi">
    <w:name w:val="header"/>
    <w:basedOn w:val="Normal"/>
    <w:link w:val="stBilgiChar"/>
    <w:uiPriority w:val="99"/>
    <w:unhideWhenUsed/>
    <w:rsid w:val="00206B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6BF0"/>
  </w:style>
  <w:style w:type="paragraph" w:styleId="AltBilgi">
    <w:name w:val="footer"/>
    <w:basedOn w:val="Normal"/>
    <w:link w:val="AltBilgiChar"/>
    <w:uiPriority w:val="99"/>
    <w:unhideWhenUsed/>
    <w:rsid w:val="00206B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6BF0"/>
  </w:style>
  <w:style w:type="paragraph" w:styleId="BalonMetni">
    <w:name w:val="Balloon Text"/>
    <w:basedOn w:val="Normal"/>
    <w:link w:val="BalonMetniChar"/>
    <w:uiPriority w:val="99"/>
    <w:semiHidden/>
    <w:unhideWhenUsed/>
    <w:rsid w:val="003C4F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4F55"/>
    <w:rPr>
      <w:rFonts w:ascii="Tahoma" w:hAnsi="Tahoma" w:cs="Tahoma"/>
      <w:sz w:val="16"/>
      <w:szCs w:val="16"/>
    </w:rPr>
  </w:style>
  <w:style w:type="character" w:styleId="zmlenmeyenBahsetme">
    <w:name w:val="Unresolved Mention"/>
    <w:basedOn w:val="VarsaylanParagrafYazTipi"/>
    <w:uiPriority w:val="99"/>
    <w:semiHidden/>
    <w:unhideWhenUsed/>
    <w:rsid w:val="001D2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29992">
      <w:bodyDiv w:val="1"/>
      <w:marLeft w:val="0"/>
      <w:marRight w:val="0"/>
      <w:marTop w:val="0"/>
      <w:marBottom w:val="0"/>
      <w:divBdr>
        <w:top w:val="none" w:sz="0" w:space="0" w:color="auto"/>
        <w:left w:val="none" w:sz="0" w:space="0" w:color="auto"/>
        <w:bottom w:val="none" w:sz="0" w:space="0" w:color="auto"/>
        <w:right w:val="none" w:sz="0" w:space="0" w:color="auto"/>
      </w:divBdr>
    </w:div>
    <w:div w:id="8913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asyonbasvuru.karabuk.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548</Words>
  <Characters>3128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SEL</dc:creator>
  <cp:lastModifiedBy>İLAYDA ATEŞ</cp:lastModifiedBy>
  <cp:revision>10</cp:revision>
  <cp:lastPrinted>2022-07-06T07:13:00Z</cp:lastPrinted>
  <dcterms:created xsi:type="dcterms:W3CDTF">2022-07-06T07:03:00Z</dcterms:created>
  <dcterms:modified xsi:type="dcterms:W3CDTF">2022-07-20T12:24:00Z</dcterms:modified>
</cp:coreProperties>
</file>